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0C2" w:rsidRDefault="00670076" w:rsidP="00670076">
      <w:pPr>
        <w:spacing w:after="0" w:line="240" w:lineRule="auto"/>
        <w:ind w:firstLine="709"/>
        <w:jc w:val="both"/>
        <w:rPr>
          <w:rFonts w:ascii="Times New Roman" w:hAnsi="Times New Roman" w:cs="Times New Roman"/>
          <w:sz w:val="28"/>
          <w:szCs w:val="28"/>
        </w:rPr>
      </w:pPr>
      <w:proofErr w:type="spellStart"/>
      <w:r w:rsidRPr="00670076">
        <w:rPr>
          <w:rFonts w:ascii="Times New Roman" w:hAnsi="Times New Roman" w:cs="Times New Roman"/>
          <w:sz w:val="28"/>
          <w:szCs w:val="28"/>
        </w:rPr>
        <w:t>Замостьянов</w:t>
      </w:r>
      <w:proofErr w:type="spellEnd"/>
      <w:r w:rsidRPr="00670076">
        <w:rPr>
          <w:rFonts w:ascii="Times New Roman" w:hAnsi="Times New Roman" w:cs="Times New Roman"/>
          <w:sz w:val="28"/>
          <w:szCs w:val="28"/>
        </w:rPr>
        <w:t>,</w:t>
      </w:r>
      <w:r>
        <w:rPr>
          <w:rFonts w:ascii="Times New Roman" w:hAnsi="Times New Roman" w:cs="Times New Roman"/>
          <w:sz w:val="28"/>
          <w:szCs w:val="28"/>
        </w:rPr>
        <w:t xml:space="preserve"> А. </w:t>
      </w:r>
      <w:r w:rsidRPr="00670076">
        <w:rPr>
          <w:rFonts w:ascii="Times New Roman" w:hAnsi="Times New Roman" w:cs="Times New Roman"/>
          <w:sz w:val="28"/>
          <w:szCs w:val="28"/>
        </w:rPr>
        <w:t>«Благолепнее не было в мире лица…» Александр Невский</w:t>
      </w:r>
      <w:r>
        <w:rPr>
          <w:rFonts w:ascii="Times New Roman" w:hAnsi="Times New Roman" w:cs="Times New Roman"/>
          <w:sz w:val="28"/>
          <w:szCs w:val="28"/>
        </w:rPr>
        <w:t xml:space="preserve"> /</w:t>
      </w:r>
      <w:r w:rsidRPr="00670076">
        <w:rPr>
          <w:rFonts w:ascii="Times New Roman" w:hAnsi="Times New Roman" w:cs="Times New Roman"/>
          <w:sz w:val="28"/>
          <w:szCs w:val="28"/>
        </w:rPr>
        <w:t xml:space="preserve">Арсений </w:t>
      </w:r>
      <w:proofErr w:type="spellStart"/>
      <w:r w:rsidRPr="00670076">
        <w:rPr>
          <w:rFonts w:ascii="Times New Roman" w:hAnsi="Times New Roman" w:cs="Times New Roman"/>
          <w:sz w:val="28"/>
          <w:szCs w:val="28"/>
        </w:rPr>
        <w:t>Замостьянов</w:t>
      </w:r>
      <w:proofErr w:type="spellEnd"/>
      <w:proofErr w:type="gramStart"/>
      <w:r>
        <w:rPr>
          <w:rFonts w:ascii="Times New Roman" w:hAnsi="Times New Roman" w:cs="Times New Roman"/>
          <w:sz w:val="28"/>
          <w:szCs w:val="28"/>
        </w:rPr>
        <w:t xml:space="preserve"> </w:t>
      </w:r>
      <w:r w:rsidRPr="00670076">
        <w:rPr>
          <w:rFonts w:ascii="Times New Roman" w:hAnsi="Times New Roman" w:cs="Times New Roman"/>
          <w:sz w:val="28"/>
          <w:szCs w:val="28"/>
        </w:rPr>
        <w:t>.</w:t>
      </w:r>
      <w:proofErr w:type="gramEnd"/>
      <w:r w:rsidRPr="00670076">
        <w:rPr>
          <w:rFonts w:ascii="Times New Roman" w:hAnsi="Times New Roman" w:cs="Times New Roman"/>
          <w:sz w:val="28"/>
          <w:szCs w:val="28"/>
        </w:rPr>
        <w:t xml:space="preserve"> – Текст : электронный // Год литературы. РФ: [сайт].- Москва</w:t>
      </w:r>
      <w:proofErr w:type="gramStart"/>
      <w:r w:rsidRPr="00670076">
        <w:rPr>
          <w:rFonts w:ascii="Times New Roman" w:hAnsi="Times New Roman" w:cs="Times New Roman"/>
          <w:sz w:val="28"/>
          <w:szCs w:val="28"/>
        </w:rPr>
        <w:t xml:space="preserve"> :</w:t>
      </w:r>
      <w:proofErr w:type="gramEnd"/>
      <w:r w:rsidRPr="00670076">
        <w:rPr>
          <w:rFonts w:ascii="Times New Roman" w:hAnsi="Times New Roman" w:cs="Times New Roman"/>
          <w:sz w:val="28"/>
          <w:szCs w:val="28"/>
        </w:rPr>
        <w:t xml:space="preserve"> Российская г</w:t>
      </w:r>
      <w:r>
        <w:rPr>
          <w:rFonts w:ascii="Times New Roman" w:hAnsi="Times New Roman" w:cs="Times New Roman"/>
          <w:sz w:val="28"/>
          <w:szCs w:val="28"/>
        </w:rPr>
        <w:t xml:space="preserve">азета, © 2014.- Режим доступа: </w:t>
      </w:r>
      <w:hyperlink r:id="rId5" w:history="1">
        <w:r w:rsidRPr="003A0D4A">
          <w:rPr>
            <w:rStyle w:val="a3"/>
            <w:rFonts w:ascii="Times New Roman" w:hAnsi="Times New Roman" w:cs="Times New Roman"/>
            <w:sz w:val="28"/>
            <w:szCs w:val="28"/>
          </w:rPr>
          <w:t>https://godliteratury.ru/articles/2021/03/01/blagolepnee-ne-bylo-v-mire-lica-aleksandr-nevskij</w:t>
        </w:r>
      </w:hyperlink>
      <w:r>
        <w:rPr>
          <w:rFonts w:ascii="Times New Roman" w:hAnsi="Times New Roman" w:cs="Times New Roman"/>
          <w:sz w:val="28"/>
          <w:szCs w:val="28"/>
        </w:rPr>
        <w:t xml:space="preserve"> </w:t>
      </w:r>
      <w:r w:rsidRPr="00670076">
        <w:rPr>
          <w:rFonts w:ascii="Times New Roman" w:hAnsi="Times New Roman" w:cs="Times New Roman"/>
          <w:sz w:val="28"/>
          <w:szCs w:val="28"/>
        </w:rPr>
        <w:t>.</w:t>
      </w:r>
      <w:r>
        <w:rPr>
          <w:rFonts w:ascii="Times New Roman" w:hAnsi="Times New Roman" w:cs="Times New Roman"/>
          <w:sz w:val="28"/>
          <w:szCs w:val="28"/>
        </w:rPr>
        <w:t xml:space="preserve"> – (дата обращения: 03.03</w:t>
      </w:r>
      <w:r w:rsidRPr="00670076">
        <w:rPr>
          <w:rFonts w:ascii="Times New Roman" w:hAnsi="Times New Roman" w:cs="Times New Roman"/>
          <w:sz w:val="28"/>
          <w:szCs w:val="28"/>
        </w:rPr>
        <w:t>.2021</w:t>
      </w:r>
      <w:r>
        <w:rPr>
          <w:rFonts w:ascii="Times New Roman" w:hAnsi="Times New Roman" w:cs="Times New Roman"/>
          <w:sz w:val="28"/>
          <w:szCs w:val="28"/>
        </w:rPr>
        <w:t>)</w:t>
      </w:r>
      <w:r w:rsidRPr="00670076">
        <w:rPr>
          <w:rFonts w:ascii="Times New Roman" w:hAnsi="Times New Roman" w:cs="Times New Roman"/>
          <w:sz w:val="28"/>
          <w:szCs w:val="28"/>
        </w:rPr>
        <w:t>.</w:t>
      </w:r>
    </w:p>
    <w:p w:rsidR="00670076" w:rsidRDefault="00670076" w:rsidP="00670076">
      <w:pPr>
        <w:spacing w:after="0" w:line="240" w:lineRule="auto"/>
        <w:ind w:firstLine="709"/>
        <w:jc w:val="both"/>
        <w:rPr>
          <w:rFonts w:ascii="Times New Roman" w:hAnsi="Times New Roman" w:cs="Times New Roman"/>
          <w:sz w:val="28"/>
          <w:szCs w:val="28"/>
        </w:rPr>
      </w:pPr>
    </w:p>
    <w:p w:rsidR="00670076" w:rsidRDefault="00670076" w:rsidP="00670076">
      <w:pPr>
        <w:spacing w:after="0" w:line="240" w:lineRule="auto"/>
        <w:ind w:firstLine="709"/>
        <w:jc w:val="both"/>
        <w:rPr>
          <w:rFonts w:ascii="Times New Roman" w:hAnsi="Times New Roman" w:cs="Times New Roman"/>
          <w:sz w:val="28"/>
          <w:szCs w:val="28"/>
        </w:rPr>
      </w:pPr>
      <w:r w:rsidRPr="00670076">
        <w:rPr>
          <w:rFonts w:ascii="Times New Roman" w:hAnsi="Times New Roman" w:cs="Times New Roman"/>
          <w:sz w:val="28"/>
          <w:szCs w:val="28"/>
        </w:rPr>
        <w:t>Его любили три «поворотных» правителя в истории нашей страны – Иван Грозный, Пётр Великий и Иосиф Сталин. Но не меньше Александра Невского любила русская литература</w:t>
      </w:r>
      <w:r>
        <w:rPr>
          <w:rFonts w:ascii="Times New Roman" w:hAnsi="Times New Roman" w:cs="Times New Roman"/>
          <w:sz w:val="28"/>
          <w:szCs w:val="28"/>
        </w:rPr>
        <w:t>.</w:t>
      </w:r>
    </w:p>
    <w:p w:rsidR="00670076" w:rsidRDefault="00670076" w:rsidP="00670076">
      <w:pPr>
        <w:spacing w:after="0" w:line="240" w:lineRule="auto"/>
        <w:ind w:firstLine="709"/>
        <w:jc w:val="both"/>
        <w:rPr>
          <w:rFonts w:ascii="Times New Roman" w:hAnsi="Times New Roman" w:cs="Times New Roman"/>
          <w:sz w:val="28"/>
          <w:szCs w:val="28"/>
        </w:rPr>
      </w:pPr>
      <w:r w:rsidRPr="00670076">
        <w:rPr>
          <w:rFonts w:ascii="Times New Roman" w:hAnsi="Times New Roman" w:cs="Times New Roman"/>
          <w:sz w:val="28"/>
          <w:szCs w:val="28"/>
        </w:rPr>
        <w:drawing>
          <wp:anchor distT="0" distB="0" distL="114300" distR="114300" simplePos="0" relativeHeight="251658240" behindDoc="1" locked="0" layoutInCell="1" allowOverlap="1">
            <wp:simplePos x="0" y="0"/>
            <wp:positionH relativeFrom="column">
              <wp:posOffset>-110490</wp:posOffset>
            </wp:positionH>
            <wp:positionV relativeFrom="paragraph">
              <wp:posOffset>365760</wp:posOffset>
            </wp:positionV>
            <wp:extent cx="5940425" cy="3749040"/>
            <wp:effectExtent l="0" t="0" r="3175" b="3810"/>
            <wp:wrapTight wrapText="bothSides">
              <wp:wrapPolygon edited="0">
                <wp:start x="0" y="0"/>
                <wp:lineTo x="0" y="21512"/>
                <wp:lineTo x="21542" y="21512"/>
                <wp:lineTo x="21542" y="0"/>
                <wp:lineTo x="0" y="0"/>
              </wp:wrapPolygon>
            </wp:wrapTight>
            <wp:docPr id="1" name="Рисунок 1" descr="Николай Рерих. «Александр Невский поражает ярла Биргера», 1904 / Государственный Русский музей. Санкт-Петербу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колай Рерих. «Александр Невский поражает ярла Биргера», 1904 / Государственный Русский музей. Санкт-Петербург"/>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749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p w:rsidR="00670076" w:rsidRDefault="0034682A" w:rsidP="00670076">
      <w:pPr>
        <w:spacing w:after="0" w:line="240" w:lineRule="auto"/>
        <w:ind w:firstLine="709"/>
        <w:jc w:val="both"/>
        <w:rPr>
          <w:rFonts w:ascii="Times New Roman" w:hAnsi="Times New Roman" w:cs="Times New Roman"/>
          <w:i/>
          <w:sz w:val="28"/>
          <w:szCs w:val="28"/>
        </w:rPr>
      </w:pPr>
      <w:r w:rsidRPr="0034682A">
        <w:rPr>
          <w:rFonts w:ascii="Times New Roman" w:hAnsi="Times New Roman" w:cs="Times New Roman"/>
          <w:i/>
          <w:sz w:val="28"/>
          <w:szCs w:val="28"/>
        </w:rPr>
        <w:t>Николай Рерих. «Александр Невский поражает ярла Биргера</w:t>
      </w:r>
      <w:r>
        <w:rPr>
          <w:rFonts w:ascii="Times New Roman" w:hAnsi="Times New Roman" w:cs="Times New Roman"/>
          <w:i/>
          <w:sz w:val="28"/>
          <w:szCs w:val="28"/>
        </w:rPr>
        <w:t>»</w:t>
      </w:r>
    </w:p>
    <w:p w:rsidR="0034682A" w:rsidRDefault="0034682A" w:rsidP="00670076">
      <w:pPr>
        <w:spacing w:after="0" w:line="240" w:lineRule="auto"/>
        <w:ind w:firstLine="709"/>
        <w:jc w:val="both"/>
        <w:rPr>
          <w:rFonts w:ascii="Times New Roman" w:hAnsi="Times New Roman" w:cs="Times New Roman"/>
          <w:sz w:val="28"/>
          <w:szCs w:val="28"/>
        </w:rPr>
      </w:pPr>
    </w:p>
    <w:p w:rsidR="00670076" w:rsidRDefault="00670076" w:rsidP="00670076">
      <w:pPr>
        <w:spacing w:after="0" w:line="240" w:lineRule="auto"/>
        <w:ind w:firstLine="709"/>
        <w:jc w:val="both"/>
        <w:rPr>
          <w:rFonts w:ascii="Times New Roman" w:hAnsi="Times New Roman" w:cs="Times New Roman"/>
          <w:sz w:val="28"/>
          <w:szCs w:val="28"/>
        </w:rPr>
      </w:pPr>
      <w:r w:rsidRPr="00670076">
        <w:rPr>
          <w:rFonts w:ascii="Times New Roman" w:hAnsi="Times New Roman" w:cs="Times New Roman"/>
          <w:sz w:val="28"/>
          <w:szCs w:val="28"/>
        </w:rPr>
        <w:t>Князя Александра Невского до сих пор почти вся Россия знает и по имени, и в лицо. И в этом заслуга художников, иконописцев, скульпторов, которые создали его образ. Литература на этот раз оказалась вспомогательной силой. Но – важной! И поговорить о литературном обр</w:t>
      </w:r>
      <w:r>
        <w:rPr>
          <w:rFonts w:ascii="Times New Roman" w:hAnsi="Times New Roman" w:cs="Times New Roman"/>
          <w:sz w:val="28"/>
          <w:szCs w:val="28"/>
        </w:rPr>
        <w:t>азе Александра Ярославича стоит.</w:t>
      </w:r>
    </w:p>
    <w:p w:rsidR="00670076" w:rsidRDefault="00670076" w:rsidP="00670076">
      <w:pPr>
        <w:spacing w:after="0" w:line="240" w:lineRule="auto"/>
        <w:ind w:firstLine="709"/>
        <w:jc w:val="both"/>
        <w:rPr>
          <w:rFonts w:ascii="Times New Roman" w:hAnsi="Times New Roman" w:cs="Times New Roman"/>
          <w:sz w:val="28"/>
          <w:szCs w:val="28"/>
        </w:rPr>
      </w:pPr>
    </w:p>
    <w:p w:rsidR="00670076" w:rsidRPr="00670076" w:rsidRDefault="00670076" w:rsidP="00670076">
      <w:pPr>
        <w:spacing w:after="0" w:line="240" w:lineRule="auto"/>
        <w:ind w:firstLine="709"/>
        <w:jc w:val="both"/>
        <w:rPr>
          <w:rFonts w:ascii="Times New Roman" w:hAnsi="Times New Roman" w:cs="Times New Roman"/>
          <w:sz w:val="28"/>
          <w:szCs w:val="28"/>
        </w:rPr>
      </w:pPr>
      <w:r w:rsidRPr="00670076">
        <w:rPr>
          <w:rFonts w:ascii="Times New Roman" w:hAnsi="Times New Roman" w:cs="Times New Roman"/>
          <w:sz w:val="28"/>
          <w:szCs w:val="28"/>
        </w:rPr>
        <w:t>Его любили три «поворотных» правителя в истории нашей страны – Иван Грозный, Пётр Великий и Иосиф Сталин. Орден Александра Невского существовал и в Российской империи, и в Советском Союзе, существует такая награда и в современной России.</w:t>
      </w:r>
    </w:p>
    <w:p w:rsidR="00670076" w:rsidRPr="00670076" w:rsidRDefault="00670076" w:rsidP="00670076">
      <w:pPr>
        <w:spacing w:after="0" w:line="240" w:lineRule="auto"/>
        <w:ind w:firstLine="709"/>
        <w:jc w:val="both"/>
        <w:rPr>
          <w:rFonts w:ascii="Times New Roman" w:hAnsi="Times New Roman" w:cs="Times New Roman"/>
          <w:sz w:val="28"/>
          <w:szCs w:val="28"/>
        </w:rPr>
      </w:pPr>
    </w:p>
    <w:p w:rsidR="00670076" w:rsidRDefault="00670076" w:rsidP="00670076">
      <w:pPr>
        <w:spacing w:after="0" w:line="240" w:lineRule="auto"/>
        <w:ind w:firstLine="709"/>
        <w:jc w:val="both"/>
        <w:rPr>
          <w:rFonts w:ascii="Times New Roman" w:hAnsi="Times New Roman" w:cs="Times New Roman"/>
          <w:sz w:val="28"/>
          <w:szCs w:val="28"/>
        </w:rPr>
      </w:pPr>
      <w:r w:rsidRPr="00670076">
        <w:rPr>
          <w:rFonts w:ascii="Times New Roman" w:hAnsi="Times New Roman" w:cs="Times New Roman"/>
          <w:sz w:val="28"/>
          <w:szCs w:val="28"/>
        </w:rPr>
        <w:t>А вот литераторы обращались к образу Александра Невского гораздо реже, чем, например, художники.</w:t>
      </w:r>
    </w:p>
    <w:p w:rsidR="00670076" w:rsidRPr="00D00B04" w:rsidRDefault="00670076" w:rsidP="00670076">
      <w:pPr>
        <w:spacing w:after="0" w:line="240" w:lineRule="auto"/>
        <w:ind w:firstLine="709"/>
        <w:jc w:val="both"/>
        <w:rPr>
          <w:rFonts w:ascii="Times New Roman" w:hAnsi="Times New Roman" w:cs="Times New Roman"/>
          <w:i/>
          <w:sz w:val="28"/>
          <w:szCs w:val="28"/>
        </w:rPr>
      </w:pPr>
      <w:r w:rsidRPr="00D00B04">
        <w:rPr>
          <w:rFonts w:ascii="Times New Roman" w:hAnsi="Times New Roman" w:cs="Times New Roman"/>
          <w:i/>
          <w:sz w:val="28"/>
          <w:szCs w:val="28"/>
        </w:rPr>
        <w:lastRenderedPageBreak/>
        <w:t>Правда, житие Александра Невского – повесть о его деяниях – появилось задолго до канонизации князя и не менее тринадцати раз переписывалось разными авторами в новом ключе.</w:t>
      </w:r>
    </w:p>
    <w:p w:rsidR="00D00B04" w:rsidRDefault="00D00B04" w:rsidP="00670076">
      <w:pPr>
        <w:spacing w:after="0" w:line="240" w:lineRule="auto"/>
        <w:ind w:firstLine="709"/>
        <w:jc w:val="both"/>
        <w:rPr>
          <w:rFonts w:ascii="Times New Roman" w:hAnsi="Times New Roman" w:cs="Times New Roman"/>
          <w:sz w:val="28"/>
          <w:szCs w:val="28"/>
        </w:rPr>
      </w:pPr>
    </w:p>
    <w:p w:rsidR="00670076" w:rsidRDefault="0034682A" w:rsidP="00670076">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drawing>
          <wp:anchor distT="0" distB="0" distL="114300" distR="114300" simplePos="0" relativeHeight="251659264" behindDoc="1" locked="0" layoutInCell="1" allowOverlap="1" wp14:anchorId="12E2E5F8" wp14:editId="259D287F">
            <wp:simplePos x="0" y="0"/>
            <wp:positionH relativeFrom="column">
              <wp:posOffset>262890</wp:posOffset>
            </wp:positionH>
            <wp:positionV relativeFrom="paragraph">
              <wp:posOffset>123190</wp:posOffset>
            </wp:positionV>
            <wp:extent cx="2353310" cy="3126740"/>
            <wp:effectExtent l="0" t="0" r="8890" b="0"/>
            <wp:wrapTight wrapText="bothSides">
              <wp:wrapPolygon edited="0">
                <wp:start x="0" y="0"/>
                <wp:lineTo x="0" y="21451"/>
                <wp:lineTo x="21507" y="21451"/>
                <wp:lineTo x="21507" y="0"/>
                <wp:lineTo x="0" y="0"/>
              </wp:wrapPolygon>
            </wp:wrapTight>
            <wp:docPr id="2" name="Рисунок 2" descr="https://gl-img.rg.ru/crop300x398/uploads/images/2021/03/01/411px-alexandernevskytitul_d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l-img.rg.ru/crop300x398/uploads/images/2021/03/01/411px-alexandernevskytitul_db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3310" cy="312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076" w:rsidRDefault="00670076" w:rsidP="00670076">
      <w:pPr>
        <w:spacing w:after="0" w:line="240" w:lineRule="auto"/>
        <w:ind w:firstLine="709"/>
        <w:jc w:val="both"/>
        <w:rPr>
          <w:rFonts w:ascii="Times New Roman" w:hAnsi="Times New Roman" w:cs="Times New Roman"/>
          <w:sz w:val="28"/>
          <w:szCs w:val="28"/>
        </w:rPr>
      </w:pPr>
    </w:p>
    <w:p w:rsidR="00670076" w:rsidRDefault="00670076" w:rsidP="00670076">
      <w:pPr>
        <w:spacing w:after="0" w:line="240" w:lineRule="auto"/>
        <w:ind w:firstLine="709"/>
        <w:jc w:val="both"/>
        <w:rPr>
          <w:rFonts w:ascii="Times New Roman" w:hAnsi="Times New Roman" w:cs="Times New Roman"/>
          <w:sz w:val="28"/>
          <w:szCs w:val="28"/>
        </w:rPr>
      </w:pPr>
    </w:p>
    <w:p w:rsidR="00670076" w:rsidRDefault="00D00B04" w:rsidP="0067007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D00B04">
        <w:rPr>
          <w:rFonts w:ascii="Times New Roman" w:hAnsi="Times New Roman" w:cs="Times New Roman"/>
          <w:sz w:val="28"/>
          <w:szCs w:val="28"/>
        </w:rPr>
        <w:t xml:space="preserve">ля митрополита </w:t>
      </w:r>
      <w:proofErr w:type="spellStart"/>
      <w:r w:rsidRPr="00D00B04">
        <w:rPr>
          <w:rFonts w:ascii="Times New Roman" w:hAnsi="Times New Roman" w:cs="Times New Roman"/>
          <w:sz w:val="28"/>
          <w:szCs w:val="28"/>
        </w:rPr>
        <w:t>Макария</w:t>
      </w:r>
      <w:proofErr w:type="spellEnd"/>
      <w:r w:rsidRPr="00D00B04">
        <w:rPr>
          <w:rFonts w:ascii="Times New Roman" w:hAnsi="Times New Roman" w:cs="Times New Roman"/>
          <w:sz w:val="28"/>
          <w:szCs w:val="28"/>
        </w:rPr>
        <w:t xml:space="preserve"> и Ивана Грозного, </w:t>
      </w:r>
      <w:proofErr w:type="gramStart"/>
      <w:r w:rsidRPr="00D00B04">
        <w:rPr>
          <w:rFonts w:ascii="Times New Roman" w:hAnsi="Times New Roman" w:cs="Times New Roman"/>
          <w:sz w:val="28"/>
          <w:szCs w:val="28"/>
        </w:rPr>
        <w:t>создававших</w:t>
      </w:r>
      <w:proofErr w:type="gramEnd"/>
      <w:r w:rsidRPr="00D00B04">
        <w:rPr>
          <w:rFonts w:ascii="Times New Roman" w:hAnsi="Times New Roman" w:cs="Times New Roman"/>
          <w:sz w:val="28"/>
          <w:szCs w:val="28"/>
        </w:rPr>
        <w:t xml:space="preserve"> из великого княжества Московского царство, он был образцом мудрого государя. Грозный гордился им – своим прямым предком, основателем дома великих князей Московских (хотя чаще его называли домом Ивана Калиты, но начался он с Даниила Александровича – сына Невского).</w:t>
      </w:r>
    </w:p>
    <w:p w:rsidR="00670076" w:rsidRDefault="00670076" w:rsidP="00670076">
      <w:pPr>
        <w:spacing w:after="0" w:line="240" w:lineRule="auto"/>
        <w:ind w:firstLine="709"/>
        <w:jc w:val="both"/>
        <w:rPr>
          <w:rFonts w:ascii="Times New Roman" w:hAnsi="Times New Roman" w:cs="Times New Roman"/>
          <w:sz w:val="28"/>
          <w:szCs w:val="28"/>
        </w:rPr>
      </w:pPr>
    </w:p>
    <w:p w:rsidR="00670076" w:rsidRDefault="00670076" w:rsidP="00670076">
      <w:pPr>
        <w:spacing w:after="0" w:line="240" w:lineRule="auto"/>
        <w:ind w:firstLine="709"/>
        <w:jc w:val="both"/>
        <w:rPr>
          <w:rFonts w:ascii="Times New Roman" w:hAnsi="Times New Roman" w:cs="Times New Roman"/>
          <w:sz w:val="28"/>
          <w:szCs w:val="28"/>
        </w:rPr>
      </w:pPr>
    </w:p>
    <w:p w:rsidR="00D00B04" w:rsidRDefault="00D00B04" w:rsidP="00670076">
      <w:pPr>
        <w:spacing w:after="0" w:line="240" w:lineRule="auto"/>
        <w:ind w:firstLine="709"/>
        <w:jc w:val="both"/>
        <w:rPr>
          <w:rFonts w:ascii="Times New Roman" w:hAnsi="Times New Roman" w:cs="Times New Roman"/>
          <w:sz w:val="28"/>
          <w:szCs w:val="28"/>
        </w:rPr>
      </w:pPr>
    </w:p>
    <w:p w:rsidR="00D00B04" w:rsidRDefault="00D00B04" w:rsidP="00670076">
      <w:pPr>
        <w:spacing w:after="0" w:line="240" w:lineRule="auto"/>
        <w:ind w:firstLine="709"/>
        <w:jc w:val="both"/>
        <w:rPr>
          <w:rFonts w:ascii="Times New Roman" w:hAnsi="Times New Roman" w:cs="Times New Roman"/>
          <w:sz w:val="28"/>
          <w:szCs w:val="28"/>
        </w:rPr>
      </w:pPr>
    </w:p>
    <w:p w:rsidR="00D00B04" w:rsidRDefault="00D00B04" w:rsidP="00D00B04">
      <w:pPr>
        <w:spacing w:after="0" w:line="240" w:lineRule="auto"/>
        <w:jc w:val="both"/>
        <w:rPr>
          <w:rFonts w:ascii="Times New Roman" w:hAnsi="Times New Roman" w:cs="Times New Roman"/>
          <w:sz w:val="28"/>
          <w:szCs w:val="28"/>
        </w:rPr>
      </w:pPr>
    </w:p>
    <w:p w:rsidR="00D00B04" w:rsidRPr="0034682A" w:rsidRDefault="0034682A" w:rsidP="0034682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Миниатюра из «</w:t>
      </w:r>
      <w:proofErr w:type="gramStart"/>
      <w:r>
        <w:rPr>
          <w:rFonts w:ascii="Times New Roman" w:hAnsi="Times New Roman" w:cs="Times New Roman"/>
          <w:i/>
          <w:sz w:val="28"/>
          <w:szCs w:val="28"/>
        </w:rPr>
        <w:t>Царского</w:t>
      </w:r>
      <w:proofErr w:type="gram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титулярника</w:t>
      </w:r>
      <w:proofErr w:type="spellEnd"/>
      <w:r>
        <w:rPr>
          <w:rFonts w:ascii="Times New Roman" w:hAnsi="Times New Roman" w:cs="Times New Roman"/>
          <w:i/>
          <w:sz w:val="28"/>
          <w:szCs w:val="28"/>
        </w:rPr>
        <w:t>»</w:t>
      </w:r>
    </w:p>
    <w:p w:rsidR="00D00B04" w:rsidRDefault="00D00B04" w:rsidP="00670076">
      <w:pPr>
        <w:spacing w:after="0" w:line="240" w:lineRule="auto"/>
        <w:ind w:firstLine="709"/>
        <w:jc w:val="both"/>
        <w:rPr>
          <w:rFonts w:ascii="Times New Roman" w:hAnsi="Times New Roman" w:cs="Times New Roman"/>
          <w:sz w:val="28"/>
          <w:szCs w:val="28"/>
        </w:rPr>
      </w:pPr>
    </w:p>
    <w:p w:rsidR="0034682A" w:rsidRDefault="0034682A" w:rsidP="00670076">
      <w:pPr>
        <w:spacing w:after="0" w:line="240" w:lineRule="auto"/>
        <w:ind w:firstLine="709"/>
        <w:jc w:val="both"/>
        <w:rPr>
          <w:rFonts w:ascii="Times New Roman" w:hAnsi="Times New Roman" w:cs="Times New Roman"/>
          <w:sz w:val="28"/>
          <w:szCs w:val="28"/>
        </w:rPr>
      </w:pPr>
    </w:p>
    <w:p w:rsidR="00D00B04" w:rsidRDefault="00D00B04" w:rsidP="00670076">
      <w:pPr>
        <w:spacing w:after="0" w:line="240" w:lineRule="auto"/>
        <w:ind w:firstLine="709"/>
        <w:jc w:val="both"/>
        <w:rPr>
          <w:rFonts w:ascii="Times New Roman" w:hAnsi="Times New Roman" w:cs="Times New Roman"/>
          <w:b/>
          <w:sz w:val="28"/>
          <w:szCs w:val="28"/>
        </w:rPr>
      </w:pPr>
      <w:r w:rsidRPr="00D00B04">
        <w:rPr>
          <w:rFonts w:ascii="Times New Roman" w:hAnsi="Times New Roman" w:cs="Times New Roman"/>
          <w:b/>
          <w:sz w:val="28"/>
          <w:szCs w:val="28"/>
        </w:rPr>
        <w:t>Князь, царский любимец</w:t>
      </w:r>
    </w:p>
    <w:p w:rsidR="00D00B04" w:rsidRDefault="00D00B04" w:rsidP="00670076">
      <w:pPr>
        <w:spacing w:after="0" w:line="240" w:lineRule="auto"/>
        <w:ind w:firstLine="709"/>
        <w:jc w:val="both"/>
        <w:rPr>
          <w:rFonts w:ascii="Times New Roman" w:hAnsi="Times New Roman" w:cs="Times New Roman"/>
          <w:b/>
          <w:sz w:val="28"/>
          <w:szCs w:val="28"/>
        </w:rPr>
      </w:pPr>
    </w:p>
    <w:p w:rsidR="00D00B04" w:rsidRPr="00D00B04" w:rsidRDefault="00D00B04" w:rsidP="00670076">
      <w:pPr>
        <w:spacing w:after="0" w:line="240" w:lineRule="auto"/>
        <w:ind w:firstLine="709"/>
        <w:jc w:val="both"/>
        <w:rPr>
          <w:rFonts w:ascii="Times New Roman" w:hAnsi="Times New Roman" w:cs="Times New Roman"/>
          <w:b/>
          <w:sz w:val="28"/>
          <w:szCs w:val="28"/>
        </w:rPr>
      </w:pPr>
    </w:p>
    <w:p w:rsidR="00D00B04" w:rsidRP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t xml:space="preserve">Его и канонизировали в 1547 году, при молодом Грозном, как благоверного князя, хотя почитали и до этого. Это случилось на Поместном соборе, когда митрополит </w:t>
      </w:r>
      <w:proofErr w:type="spellStart"/>
      <w:r w:rsidRPr="00D00B04">
        <w:rPr>
          <w:rFonts w:ascii="Times New Roman" w:hAnsi="Times New Roman" w:cs="Times New Roman"/>
          <w:sz w:val="28"/>
          <w:szCs w:val="28"/>
        </w:rPr>
        <w:t>Макарий</w:t>
      </w:r>
      <w:proofErr w:type="spellEnd"/>
      <w:r w:rsidRPr="00D00B04">
        <w:rPr>
          <w:rFonts w:ascii="Times New Roman" w:hAnsi="Times New Roman" w:cs="Times New Roman"/>
          <w:sz w:val="28"/>
          <w:szCs w:val="28"/>
        </w:rPr>
        <w:t xml:space="preserve"> решил укрепить веру канонизацией сразу четырнадцати святых общецерковного почитания и шести – </w:t>
      </w:r>
      <w:proofErr w:type="spellStart"/>
      <w:r w:rsidRPr="00D00B04">
        <w:rPr>
          <w:rFonts w:ascii="Times New Roman" w:hAnsi="Times New Roman" w:cs="Times New Roman"/>
          <w:sz w:val="28"/>
          <w:szCs w:val="28"/>
        </w:rPr>
        <w:t>местночтимых</w:t>
      </w:r>
      <w:proofErr w:type="spellEnd"/>
      <w:r w:rsidRPr="00D00B04">
        <w:rPr>
          <w:rFonts w:ascii="Times New Roman" w:hAnsi="Times New Roman" w:cs="Times New Roman"/>
          <w:sz w:val="28"/>
          <w:szCs w:val="28"/>
        </w:rPr>
        <w:t xml:space="preserve">. Среди первых, кроме Александра, на том соборе прославили, например, Савву </w:t>
      </w:r>
      <w:proofErr w:type="spellStart"/>
      <w:r w:rsidRPr="00D00B04">
        <w:rPr>
          <w:rFonts w:ascii="Times New Roman" w:hAnsi="Times New Roman" w:cs="Times New Roman"/>
          <w:sz w:val="28"/>
          <w:szCs w:val="28"/>
        </w:rPr>
        <w:t>Сторожевского</w:t>
      </w:r>
      <w:proofErr w:type="spellEnd"/>
      <w:r w:rsidRPr="00D00B04">
        <w:rPr>
          <w:rFonts w:ascii="Times New Roman" w:hAnsi="Times New Roman" w:cs="Times New Roman"/>
          <w:sz w:val="28"/>
          <w:szCs w:val="28"/>
        </w:rPr>
        <w:t xml:space="preserve"> и </w:t>
      </w:r>
      <w:proofErr w:type="spellStart"/>
      <w:r w:rsidRPr="00D00B04">
        <w:rPr>
          <w:rFonts w:ascii="Times New Roman" w:hAnsi="Times New Roman" w:cs="Times New Roman"/>
          <w:sz w:val="28"/>
          <w:szCs w:val="28"/>
        </w:rPr>
        <w:t>Пафнутия</w:t>
      </w:r>
      <w:proofErr w:type="spellEnd"/>
      <w:r w:rsidRPr="00D00B04">
        <w:rPr>
          <w:rFonts w:ascii="Times New Roman" w:hAnsi="Times New Roman" w:cs="Times New Roman"/>
          <w:sz w:val="28"/>
          <w:szCs w:val="28"/>
        </w:rPr>
        <w:t xml:space="preserve"> Боровского – их прославили монашеские подвиги. Среди </w:t>
      </w:r>
      <w:proofErr w:type="spellStart"/>
      <w:r w:rsidRPr="00D00B04">
        <w:rPr>
          <w:rFonts w:ascii="Times New Roman" w:hAnsi="Times New Roman" w:cs="Times New Roman"/>
          <w:sz w:val="28"/>
          <w:szCs w:val="28"/>
        </w:rPr>
        <w:t>местночтимых</w:t>
      </w:r>
      <w:proofErr w:type="spellEnd"/>
      <w:r w:rsidRPr="00D00B04">
        <w:rPr>
          <w:rFonts w:ascii="Times New Roman" w:hAnsi="Times New Roman" w:cs="Times New Roman"/>
          <w:sz w:val="28"/>
          <w:szCs w:val="28"/>
        </w:rPr>
        <w:t xml:space="preserve">, </w:t>
      </w:r>
      <w:proofErr w:type="gramStart"/>
      <w:r w:rsidRPr="00D00B04">
        <w:rPr>
          <w:rFonts w:ascii="Times New Roman" w:hAnsi="Times New Roman" w:cs="Times New Roman"/>
          <w:sz w:val="28"/>
          <w:szCs w:val="28"/>
        </w:rPr>
        <w:t>которых</w:t>
      </w:r>
      <w:proofErr w:type="gramEnd"/>
      <w:r w:rsidRPr="00D00B04">
        <w:rPr>
          <w:rFonts w:ascii="Times New Roman" w:hAnsi="Times New Roman" w:cs="Times New Roman"/>
          <w:sz w:val="28"/>
          <w:szCs w:val="28"/>
        </w:rPr>
        <w:t xml:space="preserve"> канонизировали в тот год, в наше время наиболее известны Пётр и </w:t>
      </w:r>
      <w:proofErr w:type="spellStart"/>
      <w:r w:rsidRPr="00D00B04">
        <w:rPr>
          <w:rFonts w:ascii="Times New Roman" w:hAnsi="Times New Roman" w:cs="Times New Roman"/>
          <w:sz w:val="28"/>
          <w:szCs w:val="28"/>
        </w:rPr>
        <w:t>Февронья</w:t>
      </w:r>
      <w:proofErr w:type="spellEnd"/>
      <w:r w:rsidRPr="00D00B04">
        <w:rPr>
          <w:rFonts w:ascii="Times New Roman" w:hAnsi="Times New Roman" w:cs="Times New Roman"/>
          <w:sz w:val="28"/>
          <w:szCs w:val="28"/>
        </w:rPr>
        <w:t xml:space="preserve"> Муромские.</w:t>
      </w:r>
    </w:p>
    <w:p w:rsidR="00D00B04" w:rsidRPr="00D00B04" w:rsidRDefault="00D00B04" w:rsidP="00D00B04">
      <w:pPr>
        <w:spacing w:after="0" w:line="240" w:lineRule="auto"/>
        <w:ind w:firstLine="709"/>
        <w:jc w:val="both"/>
        <w:rPr>
          <w:rFonts w:ascii="Times New Roman" w:hAnsi="Times New Roman" w:cs="Times New Roman"/>
          <w:sz w:val="28"/>
          <w:szCs w:val="28"/>
        </w:rPr>
      </w:pPr>
    </w:p>
    <w:p w:rsidR="00D00B04" w:rsidRP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t xml:space="preserve">С эпохой Ивана Грозного связаны и самые яркие легенды о целительной силе мощей святого князя и молитв ему. Князь-предок вдохновлял (и, как считал царь, благословлял) Грозного на поход против </w:t>
      </w:r>
      <w:proofErr w:type="spellStart"/>
      <w:r w:rsidRPr="00D00B04">
        <w:rPr>
          <w:rFonts w:ascii="Times New Roman" w:hAnsi="Times New Roman" w:cs="Times New Roman"/>
          <w:sz w:val="28"/>
          <w:szCs w:val="28"/>
        </w:rPr>
        <w:t>ливонцев</w:t>
      </w:r>
      <w:proofErr w:type="spellEnd"/>
      <w:r w:rsidRPr="00D00B04">
        <w:rPr>
          <w:rFonts w:ascii="Times New Roman" w:hAnsi="Times New Roman" w:cs="Times New Roman"/>
          <w:sz w:val="28"/>
          <w:szCs w:val="28"/>
        </w:rPr>
        <w:t>. Ведь Иван Васильевич возвращал русскую землю, связанную с подвигами Александра Невского!</w:t>
      </w:r>
    </w:p>
    <w:p w:rsidR="00D00B04" w:rsidRPr="00D00B04" w:rsidRDefault="00D00B04" w:rsidP="00D00B04">
      <w:pPr>
        <w:spacing w:after="0" w:line="240" w:lineRule="auto"/>
        <w:ind w:firstLine="709"/>
        <w:jc w:val="both"/>
        <w:rPr>
          <w:rFonts w:ascii="Times New Roman" w:hAnsi="Times New Roman" w:cs="Times New Roman"/>
          <w:sz w:val="28"/>
          <w:szCs w:val="28"/>
        </w:rPr>
      </w:pPr>
    </w:p>
    <w:p w:rsidR="00D00B04" w:rsidRP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lastRenderedPageBreak/>
        <w:t>Прошло еще полтора века – и новый царь, Пётр Алексеевич, еще выше поднял знамя Александра Невского, доказывая свое родовое право на северо-западные земли, подпавшие под шведскую власть.</w:t>
      </w:r>
    </w:p>
    <w:p w:rsidR="00D00B04" w:rsidRPr="00D00B04" w:rsidRDefault="00D00B04" w:rsidP="00D00B04">
      <w:pPr>
        <w:spacing w:after="0" w:line="240" w:lineRule="auto"/>
        <w:ind w:firstLine="709"/>
        <w:jc w:val="both"/>
        <w:rPr>
          <w:rFonts w:ascii="Times New Roman" w:hAnsi="Times New Roman" w:cs="Times New Roman"/>
          <w:sz w:val="28"/>
          <w:szCs w:val="28"/>
        </w:rPr>
      </w:pPr>
    </w:p>
    <w:p w:rsidR="00D00B04" w:rsidRP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t xml:space="preserve">Феофан Прокопович – близкий к Петру один из первых наших писателей-классицистов и в то же время – проповедник и идеолог имперского строительства, свидетельствовал: «При Неве... благословенным же оружием умертвив, </w:t>
      </w:r>
      <w:proofErr w:type="spellStart"/>
      <w:r w:rsidRPr="00D00B04">
        <w:rPr>
          <w:rFonts w:ascii="Times New Roman" w:hAnsi="Times New Roman" w:cs="Times New Roman"/>
          <w:sz w:val="28"/>
          <w:szCs w:val="28"/>
        </w:rPr>
        <w:t>смертоноснаго</w:t>
      </w:r>
      <w:proofErr w:type="spellEnd"/>
      <w:r w:rsidRPr="00D00B04">
        <w:rPr>
          <w:rFonts w:ascii="Times New Roman" w:hAnsi="Times New Roman" w:cs="Times New Roman"/>
          <w:sz w:val="28"/>
          <w:szCs w:val="28"/>
        </w:rPr>
        <w:t xml:space="preserve"> супостата, </w:t>
      </w:r>
      <w:proofErr w:type="spellStart"/>
      <w:r w:rsidRPr="00D00B04">
        <w:rPr>
          <w:rFonts w:ascii="Times New Roman" w:hAnsi="Times New Roman" w:cs="Times New Roman"/>
          <w:sz w:val="28"/>
          <w:szCs w:val="28"/>
        </w:rPr>
        <w:t>отродил</w:t>
      </w:r>
      <w:proofErr w:type="spellEnd"/>
      <w:r w:rsidRPr="00D00B04">
        <w:rPr>
          <w:rFonts w:ascii="Times New Roman" w:hAnsi="Times New Roman" w:cs="Times New Roman"/>
          <w:sz w:val="28"/>
          <w:szCs w:val="28"/>
        </w:rPr>
        <w:t xml:space="preserve"> Россию и сия </w:t>
      </w:r>
      <w:proofErr w:type="spellStart"/>
      <w:r w:rsidRPr="00D00B04">
        <w:rPr>
          <w:rFonts w:ascii="Times New Roman" w:hAnsi="Times New Roman" w:cs="Times New Roman"/>
          <w:sz w:val="28"/>
          <w:szCs w:val="28"/>
        </w:rPr>
        <w:t>ея</w:t>
      </w:r>
      <w:proofErr w:type="spellEnd"/>
      <w:r w:rsidRPr="00D00B04">
        <w:rPr>
          <w:rFonts w:ascii="Times New Roman" w:hAnsi="Times New Roman" w:cs="Times New Roman"/>
          <w:sz w:val="28"/>
          <w:szCs w:val="28"/>
        </w:rPr>
        <w:t xml:space="preserve"> члены, </w:t>
      </w:r>
      <w:proofErr w:type="spellStart"/>
      <w:r w:rsidRPr="00D00B04">
        <w:rPr>
          <w:rFonts w:ascii="Times New Roman" w:hAnsi="Times New Roman" w:cs="Times New Roman"/>
          <w:sz w:val="28"/>
          <w:szCs w:val="28"/>
        </w:rPr>
        <w:t>Ингрию</w:t>
      </w:r>
      <w:proofErr w:type="spellEnd"/>
      <w:r w:rsidRPr="00D00B04">
        <w:rPr>
          <w:rFonts w:ascii="Times New Roman" w:hAnsi="Times New Roman" w:cs="Times New Roman"/>
          <w:sz w:val="28"/>
          <w:szCs w:val="28"/>
        </w:rPr>
        <w:t xml:space="preserve">, глаголю и Карелию, уже тогда </w:t>
      </w:r>
      <w:proofErr w:type="spellStart"/>
      <w:r w:rsidRPr="00D00B04">
        <w:rPr>
          <w:rFonts w:ascii="Times New Roman" w:hAnsi="Times New Roman" w:cs="Times New Roman"/>
          <w:sz w:val="28"/>
          <w:szCs w:val="28"/>
        </w:rPr>
        <w:t>отсещися</w:t>
      </w:r>
      <w:proofErr w:type="spellEnd"/>
      <w:r w:rsidRPr="00D00B04">
        <w:rPr>
          <w:rFonts w:ascii="Times New Roman" w:hAnsi="Times New Roman" w:cs="Times New Roman"/>
          <w:sz w:val="28"/>
          <w:szCs w:val="28"/>
        </w:rPr>
        <w:t xml:space="preserve"> </w:t>
      </w:r>
      <w:proofErr w:type="spellStart"/>
      <w:r w:rsidRPr="00D00B04">
        <w:rPr>
          <w:rFonts w:ascii="Times New Roman" w:hAnsi="Times New Roman" w:cs="Times New Roman"/>
          <w:sz w:val="28"/>
          <w:szCs w:val="28"/>
        </w:rPr>
        <w:t>имевшия</w:t>
      </w:r>
      <w:proofErr w:type="spellEnd"/>
      <w:r w:rsidRPr="00D00B04">
        <w:rPr>
          <w:rFonts w:ascii="Times New Roman" w:hAnsi="Times New Roman" w:cs="Times New Roman"/>
          <w:sz w:val="28"/>
          <w:szCs w:val="28"/>
        </w:rPr>
        <w:t xml:space="preserve">, удержал и утвердил в теле отечества своего и, прозван </w:t>
      </w:r>
      <w:proofErr w:type="gramStart"/>
      <w:r w:rsidRPr="00D00B04">
        <w:rPr>
          <w:rFonts w:ascii="Times New Roman" w:hAnsi="Times New Roman" w:cs="Times New Roman"/>
          <w:sz w:val="28"/>
          <w:szCs w:val="28"/>
        </w:rPr>
        <w:t>быв</w:t>
      </w:r>
      <w:proofErr w:type="gramEnd"/>
      <w:r w:rsidRPr="00D00B04">
        <w:rPr>
          <w:rFonts w:ascii="Times New Roman" w:hAnsi="Times New Roman" w:cs="Times New Roman"/>
          <w:sz w:val="28"/>
          <w:szCs w:val="28"/>
        </w:rPr>
        <w:t xml:space="preserve"> Александр Невский свидетельствует и доселе, яко Нева есть российская». Такая была идеологическая скрепа.</w:t>
      </w:r>
    </w:p>
    <w:p w:rsidR="00D00B04" w:rsidRPr="00D00B04" w:rsidRDefault="00D00B04" w:rsidP="00D00B04">
      <w:pPr>
        <w:spacing w:after="0" w:line="240" w:lineRule="auto"/>
        <w:ind w:firstLine="709"/>
        <w:jc w:val="both"/>
        <w:rPr>
          <w:rFonts w:ascii="Times New Roman" w:hAnsi="Times New Roman" w:cs="Times New Roman"/>
          <w:sz w:val="28"/>
          <w:szCs w:val="28"/>
        </w:rPr>
      </w:pPr>
    </w:p>
    <w:p w:rsidR="00D00B04" w:rsidRP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t>Он был важен для Петра и потому, что Невский был одним из немногих русских святых, которых можно назвать ушлыми политиками. Ему не довелось быть настоящим самодержцем крупной державы. Но он и мечом, и политическим маневром защитил свою власть и сохранил крупицу русской государственности, русской самобытности – включая православную веру. Для Петра Великого Александр был покровителем Ижорской земли, Невы и новой столицы – Санкт-Петербурга, который неспроста называли городом Александра Невского. Свидетельств тому до сих пор много, начиная с Александро-Невской лавры.</w:t>
      </w:r>
    </w:p>
    <w:p w:rsidR="00D00B04" w:rsidRPr="00D00B04" w:rsidRDefault="00D00B04" w:rsidP="00D00B04">
      <w:pPr>
        <w:spacing w:after="0" w:line="240" w:lineRule="auto"/>
        <w:ind w:firstLine="709"/>
        <w:jc w:val="both"/>
        <w:rPr>
          <w:rFonts w:ascii="Times New Roman" w:hAnsi="Times New Roman" w:cs="Times New Roman"/>
          <w:sz w:val="28"/>
          <w:szCs w:val="28"/>
        </w:rPr>
      </w:pPr>
    </w:p>
    <w:p w:rsidR="00D00B04" w:rsidRP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t xml:space="preserve">С тех пор и на много лет Александр Невский стал одним из центральных героев русских церковных преданий, которые, по существу, определяли идеологию страны. И, в зависимости от состояния Русского государства, авторы подчеркивали то </w:t>
      </w:r>
      <w:proofErr w:type="spellStart"/>
      <w:r w:rsidRPr="00D00B04">
        <w:rPr>
          <w:rFonts w:ascii="Times New Roman" w:hAnsi="Times New Roman" w:cs="Times New Roman"/>
          <w:sz w:val="28"/>
          <w:szCs w:val="28"/>
        </w:rPr>
        <w:t>дипломатизм</w:t>
      </w:r>
      <w:proofErr w:type="spellEnd"/>
      <w:r w:rsidRPr="00D00B04">
        <w:rPr>
          <w:rFonts w:ascii="Times New Roman" w:hAnsi="Times New Roman" w:cs="Times New Roman"/>
          <w:sz w:val="28"/>
          <w:szCs w:val="28"/>
        </w:rPr>
        <w:t xml:space="preserve"> Александра и его умение избегать напрасного кровопролития, то его полководческие таланты. Не забывая, разумеется, о глубокой приверженности православной вере (иное для святого, конечно, непредставимо). Разумеется, это был идеализированный образ одного из столпов Православия. Политическую «шелуху» от него отделяли, как и все противоречия, которых в непростую эпоху русской раздробленности было немало.</w:t>
      </w:r>
    </w:p>
    <w:p w:rsidR="00D00B04" w:rsidRPr="00D00B04" w:rsidRDefault="00D00B04" w:rsidP="00D00B04">
      <w:pPr>
        <w:spacing w:after="0" w:line="240" w:lineRule="auto"/>
        <w:ind w:firstLine="709"/>
        <w:jc w:val="both"/>
        <w:rPr>
          <w:rFonts w:ascii="Times New Roman" w:hAnsi="Times New Roman" w:cs="Times New Roman"/>
          <w:sz w:val="28"/>
          <w:szCs w:val="28"/>
        </w:rPr>
      </w:pPr>
    </w:p>
    <w:p w:rsidR="00D00B04" w:rsidRP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t xml:space="preserve">Правда, в литературе как раз образ Петра и заслонил древнего князя. Поэты наперебой принялись прославлять первого императора, которого Михайло Ломоносов прямо назвал «богом России». Как минимум, полтора лета Петр был несомненным кумиром страны. Такие прозорливые знатоки истории, как Пушкин или художник Николай </w:t>
      </w:r>
      <w:proofErr w:type="spellStart"/>
      <w:r w:rsidRPr="00D00B04">
        <w:rPr>
          <w:rFonts w:ascii="Times New Roman" w:hAnsi="Times New Roman" w:cs="Times New Roman"/>
          <w:sz w:val="28"/>
          <w:szCs w:val="28"/>
        </w:rPr>
        <w:t>Ге</w:t>
      </w:r>
      <w:proofErr w:type="spellEnd"/>
      <w:r w:rsidRPr="00D00B04">
        <w:rPr>
          <w:rFonts w:ascii="Times New Roman" w:hAnsi="Times New Roman" w:cs="Times New Roman"/>
          <w:sz w:val="28"/>
          <w:szCs w:val="28"/>
        </w:rPr>
        <w:t>, конечно, видели и неприглядные черты великого императора, но всё равно – вольно или невольно – служили великому петровскому мифу, который надолго перекрыл все прочие.</w:t>
      </w:r>
    </w:p>
    <w:p w:rsidR="00D00B04" w:rsidRDefault="00D00B04" w:rsidP="00D00B04">
      <w:pPr>
        <w:spacing w:after="0" w:line="240" w:lineRule="auto"/>
        <w:ind w:firstLine="709"/>
        <w:jc w:val="both"/>
        <w:rPr>
          <w:rFonts w:ascii="Times New Roman" w:hAnsi="Times New Roman" w:cs="Times New Roman"/>
          <w:sz w:val="28"/>
          <w:szCs w:val="28"/>
        </w:rPr>
      </w:pPr>
    </w:p>
    <w:p w:rsidR="0034682A" w:rsidRDefault="0034682A" w:rsidP="00D00B04">
      <w:pPr>
        <w:spacing w:after="0" w:line="240" w:lineRule="auto"/>
        <w:ind w:firstLine="709"/>
        <w:jc w:val="both"/>
        <w:rPr>
          <w:rFonts w:ascii="Times New Roman" w:hAnsi="Times New Roman" w:cs="Times New Roman"/>
          <w:sz w:val="28"/>
          <w:szCs w:val="28"/>
        </w:rPr>
      </w:pPr>
    </w:p>
    <w:p w:rsidR="0034682A" w:rsidRPr="00D00B04" w:rsidRDefault="0034682A" w:rsidP="00D00B04">
      <w:pPr>
        <w:spacing w:after="0" w:line="240" w:lineRule="auto"/>
        <w:ind w:firstLine="709"/>
        <w:jc w:val="both"/>
        <w:rPr>
          <w:rFonts w:ascii="Times New Roman" w:hAnsi="Times New Roman" w:cs="Times New Roman"/>
          <w:sz w:val="28"/>
          <w:szCs w:val="28"/>
        </w:rPr>
      </w:pPr>
    </w:p>
    <w:p w:rsidR="00D00B04" w:rsidRDefault="00D00B04" w:rsidP="00D00B04">
      <w:pPr>
        <w:spacing w:after="0" w:line="240" w:lineRule="auto"/>
        <w:ind w:firstLine="709"/>
        <w:jc w:val="both"/>
        <w:rPr>
          <w:rFonts w:ascii="Times New Roman" w:hAnsi="Times New Roman" w:cs="Times New Roman"/>
          <w:b/>
          <w:sz w:val="28"/>
          <w:szCs w:val="28"/>
        </w:rPr>
      </w:pPr>
      <w:r w:rsidRPr="00D00B04">
        <w:rPr>
          <w:rFonts w:ascii="Times New Roman" w:hAnsi="Times New Roman" w:cs="Times New Roman"/>
          <w:b/>
          <w:sz w:val="28"/>
          <w:szCs w:val="28"/>
        </w:rPr>
        <w:lastRenderedPageBreak/>
        <w:t>Удалец номер один</w:t>
      </w:r>
    </w:p>
    <w:p w:rsidR="00D00B04" w:rsidRPr="00D00B04" w:rsidRDefault="00D00B04" w:rsidP="00D00B04">
      <w:pPr>
        <w:spacing w:after="0" w:line="240" w:lineRule="auto"/>
        <w:ind w:firstLine="709"/>
        <w:jc w:val="both"/>
        <w:rPr>
          <w:rFonts w:ascii="Times New Roman" w:hAnsi="Times New Roman" w:cs="Times New Roman"/>
          <w:b/>
          <w:sz w:val="28"/>
          <w:szCs w:val="28"/>
        </w:rPr>
      </w:pPr>
    </w:p>
    <w:p w:rsidR="00D00B04" w:rsidRP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t>Поэму в былинном стиле (но с рифмами!) написал о князе Лев Мей – литератор плодовитый и в свое время достаточно популярный. Он любил и понимал сценическое искусство, был мастером стилизации.</w:t>
      </w:r>
    </w:p>
    <w:p w:rsidR="00D00B04" w:rsidRPr="00D00B04" w:rsidRDefault="00D00B04" w:rsidP="00D00B04">
      <w:pPr>
        <w:spacing w:after="0" w:line="240" w:lineRule="auto"/>
        <w:ind w:firstLine="709"/>
        <w:jc w:val="both"/>
        <w:rPr>
          <w:rFonts w:ascii="Times New Roman" w:hAnsi="Times New Roman" w:cs="Times New Roman"/>
          <w:sz w:val="28"/>
          <w:szCs w:val="28"/>
        </w:rPr>
      </w:pP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Что за стан, и осанка, и плечи, и рост!..</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Да и вправду сказать: благолепнее не было в мире лица,</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Да и не было также нигде удальца</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Супротив Александра…</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А на вече-то княжеский голос — то сила, то страсть, то мольба,</w:t>
      </w:r>
    </w:p>
    <w:p w:rsidR="00D00B04"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То архангела страшного смерти труба…</w:t>
      </w:r>
    </w:p>
    <w:p w:rsidR="00AE0042" w:rsidRPr="00AE0042" w:rsidRDefault="00AE0042" w:rsidP="00D00B04">
      <w:pPr>
        <w:spacing w:after="0" w:line="240" w:lineRule="auto"/>
        <w:ind w:firstLine="709"/>
        <w:jc w:val="both"/>
        <w:rPr>
          <w:rFonts w:ascii="Times New Roman" w:hAnsi="Times New Roman" w:cs="Times New Roman"/>
          <w:i/>
          <w:sz w:val="28"/>
          <w:szCs w:val="28"/>
        </w:rPr>
      </w:pPr>
    </w:p>
    <w:p w:rsidR="00D00B04" w:rsidRP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t xml:space="preserve">Кстати, даже по этому отрывку можно судить, что мы все-таки недооцениваем </w:t>
      </w:r>
      <w:proofErr w:type="spellStart"/>
      <w:r w:rsidRPr="00D00B04">
        <w:rPr>
          <w:rFonts w:ascii="Times New Roman" w:hAnsi="Times New Roman" w:cs="Times New Roman"/>
          <w:sz w:val="28"/>
          <w:szCs w:val="28"/>
        </w:rPr>
        <w:t>Мея</w:t>
      </w:r>
      <w:proofErr w:type="spellEnd"/>
      <w:r w:rsidRPr="00D00B04">
        <w:rPr>
          <w:rFonts w:ascii="Times New Roman" w:hAnsi="Times New Roman" w:cs="Times New Roman"/>
          <w:sz w:val="28"/>
          <w:szCs w:val="28"/>
        </w:rPr>
        <w:t xml:space="preserve"> как поэта. Да, он прилежно перевел в рифмованные строки эпизоды жития Александра Невского. Но добавил темперамента, добавил гром победы и слезы поражений. Превратил князя в настоящего удальца номер один, под стать фольклорным богатырям.</w:t>
      </w:r>
    </w:p>
    <w:p w:rsidR="00D00B04" w:rsidRP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t xml:space="preserve">Конечно, это апофеоз князя. И Мей </w:t>
      </w:r>
      <w:proofErr w:type="gramStart"/>
      <w:r w:rsidRPr="00D00B04">
        <w:rPr>
          <w:rFonts w:ascii="Times New Roman" w:hAnsi="Times New Roman" w:cs="Times New Roman"/>
          <w:sz w:val="28"/>
          <w:szCs w:val="28"/>
        </w:rPr>
        <w:t>высокопарен</w:t>
      </w:r>
      <w:proofErr w:type="gramEnd"/>
      <w:r w:rsidRPr="00D00B04">
        <w:rPr>
          <w:rFonts w:ascii="Times New Roman" w:hAnsi="Times New Roman" w:cs="Times New Roman"/>
          <w:sz w:val="28"/>
          <w:szCs w:val="28"/>
        </w:rPr>
        <w:t>, когда перечисляет достоинства и победы Невского:</w:t>
      </w:r>
    </w:p>
    <w:p w:rsidR="00D00B04" w:rsidRPr="00D00B04" w:rsidRDefault="00D00B04" w:rsidP="00D00B04">
      <w:pPr>
        <w:spacing w:after="0" w:line="240" w:lineRule="auto"/>
        <w:ind w:firstLine="709"/>
        <w:jc w:val="both"/>
        <w:rPr>
          <w:rFonts w:ascii="Times New Roman" w:hAnsi="Times New Roman" w:cs="Times New Roman"/>
          <w:sz w:val="28"/>
          <w:szCs w:val="28"/>
        </w:rPr>
      </w:pP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А затем и послов ему слали и кесарь, и папа, и хан,</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 xml:space="preserve">И на письмах с ним крепко любовь и согласье они </w:t>
      </w:r>
      <w:proofErr w:type="spellStart"/>
      <w:r w:rsidRPr="00AE0042">
        <w:rPr>
          <w:rFonts w:ascii="Times New Roman" w:hAnsi="Times New Roman" w:cs="Times New Roman"/>
          <w:i/>
          <w:sz w:val="28"/>
          <w:szCs w:val="28"/>
        </w:rPr>
        <w:t>заручили</w:t>
      </w:r>
      <w:proofErr w:type="spellEnd"/>
      <w:r w:rsidRPr="00AE0042">
        <w:rPr>
          <w:rFonts w:ascii="Times New Roman" w:hAnsi="Times New Roman" w:cs="Times New Roman"/>
          <w:i/>
          <w:sz w:val="28"/>
          <w:szCs w:val="28"/>
        </w:rPr>
        <w:t>,</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 xml:space="preserve">А король шведский </w:t>
      </w:r>
      <w:proofErr w:type="spellStart"/>
      <w:r w:rsidRPr="00AE0042">
        <w:rPr>
          <w:rFonts w:ascii="Times New Roman" w:hAnsi="Times New Roman" w:cs="Times New Roman"/>
          <w:i/>
          <w:sz w:val="28"/>
          <w:szCs w:val="28"/>
        </w:rPr>
        <w:t>Магнус</w:t>
      </w:r>
      <w:proofErr w:type="spellEnd"/>
      <w:r w:rsidRPr="00AE0042">
        <w:rPr>
          <w:rFonts w:ascii="Times New Roman" w:hAnsi="Times New Roman" w:cs="Times New Roman"/>
          <w:i/>
          <w:sz w:val="28"/>
          <w:szCs w:val="28"/>
        </w:rPr>
        <w:t xml:space="preserve"> потомкам своим завещал,</w:t>
      </w:r>
    </w:p>
    <w:p w:rsidR="00D00B04"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 xml:space="preserve">Чтоб никто ополчаться на </w:t>
      </w:r>
      <w:proofErr w:type="gramStart"/>
      <w:r w:rsidRPr="00AE0042">
        <w:rPr>
          <w:rFonts w:ascii="Times New Roman" w:hAnsi="Times New Roman" w:cs="Times New Roman"/>
          <w:i/>
          <w:sz w:val="28"/>
          <w:szCs w:val="28"/>
        </w:rPr>
        <w:t>Русь</w:t>
      </w:r>
      <w:proofErr w:type="gramEnd"/>
      <w:r w:rsidRPr="00AE0042">
        <w:rPr>
          <w:rFonts w:ascii="Times New Roman" w:hAnsi="Times New Roman" w:cs="Times New Roman"/>
          <w:i/>
          <w:sz w:val="28"/>
          <w:szCs w:val="28"/>
        </w:rPr>
        <w:t xml:space="preserve"> на святую из них не дерзал…</w:t>
      </w:r>
    </w:p>
    <w:p w:rsidR="00AE0042" w:rsidRPr="00AE0042" w:rsidRDefault="00AE0042" w:rsidP="00D00B04">
      <w:pPr>
        <w:spacing w:after="0" w:line="240" w:lineRule="auto"/>
        <w:ind w:firstLine="709"/>
        <w:jc w:val="both"/>
        <w:rPr>
          <w:rFonts w:ascii="Times New Roman" w:hAnsi="Times New Roman" w:cs="Times New Roman"/>
          <w:i/>
          <w:sz w:val="28"/>
          <w:szCs w:val="28"/>
        </w:rPr>
      </w:pPr>
    </w:p>
    <w:p w:rsidR="00D00B04" w:rsidRDefault="00D00B04" w:rsidP="00D00B04">
      <w:pPr>
        <w:spacing w:after="0" w:line="240" w:lineRule="auto"/>
        <w:ind w:firstLine="709"/>
        <w:jc w:val="both"/>
        <w:rPr>
          <w:rFonts w:ascii="Times New Roman" w:hAnsi="Times New Roman" w:cs="Times New Roman"/>
          <w:b/>
          <w:sz w:val="28"/>
          <w:szCs w:val="28"/>
        </w:rPr>
      </w:pPr>
      <w:r w:rsidRPr="00AE0042">
        <w:rPr>
          <w:rFonts w:ascii="Times New Roman" w:hAnsi="Times New Roman" w:cs="Times New Roman"/>
          <w:b/>
          <w:sz w:val="28"/>
          <w:szCs w:val="28"/>
        </w:rPr>
        <w:t>Покаяние князя</w:t>
      </w:r>
    </w:p>
    <w:p w:rsidR="00AE0042" w:rsidRPr="00AE0042" w:rsidRDefault="00AE0042" w:rsidP="00D00B04">
      <w:pPr>
        <w:spacing w:after="0" w:line="240" w:lineRule="auto"/>
        <w:ind w:firstLine="709"/>
        <w:jc w:val="both"/>
        <w:rPr>
          <w:rFonts w:ascii="Times New Roman" w:hAnsi="Times New Roman" w:cs="Times New Roman"/>
          <w:b/>
          <w:sz w:val="28"/>
          <w:szCs w:val="28"/>
        </w:rPr>
      </w:pPr>
    </w:p>
    <w:p w:rsidR="00D00B04" w:rsidRP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t xml:space="preserve">Мы редко вспоминаем, что Аполлон Майков во второй половине XIX века был одним из главных поэтов для гимназистов и школьников. Он, как никто другой, умел вдохнуть жизнь в хрестоматийные сюжеты. Он отдал дань и мифу о Петре Великом («Кто он?» - стихотворение в этом смысле классическое), а Александру Невскому посвятил реквием, в котором мы видим святого, а не воина. Князь умирает. И его последние видения – защита православной веры и от католического, и от языческого наступления. Он вспоминает князя Михаила Черниговского, который отказался пройти через языческие обряды. А он, Невский, по </w:t>
      </w:r>
      <w:proofErr w:type="spellStart"/>
      <w:r w:rsidRPr="00D00B04">
        <w:rPr>
          <w:rFonts w:ascii="Times New Roman" w:hAnsi="Times New Roman" w:cs="Times New Roman"/>
          <w:sz w:val="28"/>
          <w:szCs w:val="28"/>
        </w:rPr>
        <w:t>Майкову</w:t>
      </w:r>
      <w:proofErr w:type="spellEnd"/>
      <w:r w:rsidRPr="00D00B04">
        <w:rPr>
          <w:rFonts w:ascii="Times New Roman" w:hAnsi="Times New Roman" w:cs="Times New Roman"/>
          <w:sz w:val="28"/>
          <w:szCs w:val="28"/>
        </w:rPr>
        <w:t>, не отказался, принял грех ради спасения Руси – и теперь кается:</w:t>
      </w:r>
    </w:p>
    <w:p w:rsidR="00D00B04" w:rsidRPr="00D00B04" w:rsidRDefault="00D00B04" w:rsidP="00D00B04">
      <w:pPr>
        <w:spacing w:after="0" w:line="240" w:lineRule="auto"/>
        <w:ind w:firstLine="709"/>
        <w:jc w:val="both"/>
        <w:rPr>
          <w:rFonts w:ascii="Times New Roman" w:hAnsi="Times New Roman" w:cs="Times New Roman"/>
          <w:sz w:val="28"/>
          <w:szCs w:val="28"/>
        </w:rPr>
      </w:pP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Тихо лампада пред образом Спаса горит...</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Князь неподвижен лежит...</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Словно как свет над его просиял головой -</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Чудной лицо озарилось красой,</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Тихо игумен к нему подошел и дрожащей рукой</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Сердце ощупал его и чело -</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lastRenderedPageBreak/>
        <w:t>И, зарыдав, возгласил: «Наше солнце зашло!»</w:t>
      </w:r>
    </w:p>
    <w:p w:rsidR="00AE0042" w:rsidRPr="00D00B04" w:rsidRDefault="00AE0042" w:rsidP="00D00B04">
      <w:pPr>
        <w:spacing w:after="0" w:line="240" w:lineRule="auto"/>
        <w:ind w:firstLine="709"/>
        <w:jc w:val="both"/>
        <w:rPr>
          <w:rFonts w:ascii="Times New Roman" w:hAnsi="Times New Roman" w:cs="Times New Roman"/>
          <w:sz w:val="28"/>
          <w:szCs w:val="28"/>
        </w:rPr>
      </w:pPr>
    </w:p>
    <w:p w:rsidR="00D00B04" w:rsidRP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t>Это уход схимника, которому простились все прегрешения.</w:t>
      </w:r>
    </w:p>
    <w:p w:rsidR="00D00B04" w:rsidRDefault="00D00B04" w:rsidP="00D00B04">
      <w:pPr>
        <w:spacing w:after="0" w:line="240" w:lineRule="auto"/>
        <w:ind w:firstLine="709"/>
        <w:jc w:val="both"/>
        <w:rPr>
          <w:rFonts w:ascii="Times New Roman" w:hAnsi="Times New Roman" w:cs="Times New Roman"/>
          <w:sz w:val="28"/>
          <w:szCs w:val="28"/>
        </w:rPr>
      </w:pPr>
    </w:p>
    <w:p w:rsidR="00AE0042" w:rsidRPr="00D00B04" w:rsidRDefault="00AE0042" w:rsidP="00D00B04">
      <w:pPr>
        <w:spacing w:after="0" w:line="240" w:lineRule="auto"/>
        <w:ind w:firstLine="709"/>
        <w:jc w:val="both"/>
        <w:rPr>
          <w:rFonts w:ascii="Times New Roman" w:hAnsi="Times New Roman" w:cs="Times New Roman"/>
          <w:sz w:val="28"/>
          <w:szCs w:val="28"/>
        </w:rPr>
      </w:pPr>
    </w:p>
    <w:p w:rsidR="00D00B04" w:rsidRDefault="00D00B04" w:rsidP="00D00B04">
      <w:pPr>
        <w:spacing w:after="0" w:line="240" w:lineRule="auto"/>
        <w:ind w:firstLine="709"/>
        <w:jc w:val="both"/>
        <w:rPr>
          <w:rFonts w:ascii="Times New Roman" w:hAnsi="Times New Roman" w:cs="Times New Roman"/>
          <w:b/>
          <w:sz w:val="28"/>
          <w:szCs w:val="28"/>
        </w:rPr>
      </w:pPr>
      <w:proofErr w:type="gramStart"/>
      <w:r w:rsidRPr="00AE0042">
        <w:rPr>
          <w:rFonts w:ascii="Times New Roman" w:hAnsi="Times New Roman" w:cs="Times New Roman"/>
          <w:b/>
          <w:sz w:val="28"/>
          <w:szCs w:val="28"/>
        </w:rPr>
        <w:t>С</w:t>
      </w:r>
      <w:proofErr w:type="gramEnd"/>
      <w:r w:rsidRPr="00AE0042">
        <w:rPr>
          <w:rFonts w:ascii="Times New Roman" w:hAnsi="Times New Roman" w:cs="Times New Roman"/>
          <w:b/>
          <w:sz w:val="28"/>
          <w:szCs w:val="28"/>
        </w:rPr>
        <w:t xml:space="preserve"> Невским против гестапо</w:t>
      </w:r>
    </w:p>
    <w:p w:rsidR="00AE0042" w:rsidRPr="00AE0042" w:rsidRDefault="00AE0042" w:rsidP="00D00B04">
      <w:pPr>
        <w:spacing w:after="0" w:line="240" w:lineRule="auto"/>
        <w:ind w:firstLine="709"/>
        <w:jc w:val="both"/>
        <w:rPr>
          <w:rFonts w:ascii="Times New Roman" w:hAnsi="Times New Roman" w:cs="Times New Roman"/>
          <w:b/>
          <w:sz w:val="28"/>
          <w:szCs w:val="28"/>
        </w:rPr>
      </w:pPr>
    </w:p>
    <w:p w:rsidR="00D00B04" w:rsidRP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t xml:space="preserve">Ну а полвека спустя внушительную поэму посвятил Александру Невскому молодой Константин Симонов, одним из первых почувствовавший актуализацию этой фигуры накануне большой войны. Кстати, отрывки из </w:t>
      </w:r>
      <w:proofErr w:type="spellStart"/>
      <w:r w:rsidRPr="00D00B04">
        <w:rPr>
          <w:rFonts w:ascii="Times New Roman" w:hAnsi="Times New Roman" w:cs="Times New Roman"/>
          <w:sz w:val="28"/>
          <w:szCs w:val="28"/>
        </w:rPr>
        <w:t>симоновской</w:t>
      </w:r>
      <w:proofErr w:type="spellEnd"/>
      <w:r w:rsidRPr="00D00B04">
        <w:rPr>
          <w:rFonts w:ascii="Times New Roman" w:hAnsi="Times New Roman" w:cs="Times New Roman"/>
          <w:sz w:val="28"/>
          <w:szCs w:val="28"/>
        </w:rPr>
        <w:t xml:space="preserve"> поэмы входили в школьную программу по чтению (даже не по литературе!), их читали </w:t>
      </w:r>
      <w:proofErr w:type="spellStart"/>
      <w:r w:rsidRPr="00D00B04">
        <w:rPr>
          <w:rFonts w:ascii="Times New Roman" w:hAnsi="Times New Roman" w:cs="Times New Roman"/>
          <w:sz w:val="28"/>
          <w:szCs w:val="28"/>
        </w:rPr>
        <w:t>младшеклассники</w:t>
      </w:r>
      <w:proofErr w:type="spellEnd"/>
      <w:r w:rsidRPr="00D00B04">
        <w:rPr>
          <w:rFonts w:ascii="Times New Roman" w:hAnsi="Times New Roman" w:cs="Times New Roman"/>
          <w:sz w:val="28"/>
          <w:szCs w:val="28"/>
        </w:rPr>
        <w:t>.</w:t>
      </w:r>
    </w:p>
    <w:p w:rsidR="00D00B04" w:rsidRPr="00D00B04" w:rsidRDefault="00D00B04" w:rsidP="00D00B04">
      <w:pPr>
        <w:spacing w:after="0" w:line="240" w:lineRule="auto"/>
        <w:ind w:firstLine="709"/>
        <w:jc w:val="both"/>
        <w:rPr>
          <w:rFonts w:ascii="Times New Roman" w:hAnsi="Times New Roman" w:cs="Times New Roman"/>
          <w:sz w:val="28"/>
          <w:szCs w:val="28"/>
        </w:rPr>
      </w:pPr>
    </w:p>
    <w:p w:rsidR="00D00B04" w:rsidRP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t>Симонов всё рассчитал политически виртуозно. Его поэма «Ледовое побоище» начинается с таких строк:</w:t>
      </w:r>
    </w:p>
    <w:p w:rsidR="00D00B04" w:rsidRPr="00D00B04" w:rsidRDefault="00D00B04" w:rsidP="00D00B04">
      <w:pPr>
        <w:spacing w:after="0" w:line="240" w:lineRule="auto"/>
        <w:ind w:firstLine="709"/>
        <w:jc w:val="both"/>
        <w:rPr>
          <w:rFonts w:ascii="Times New Roman" w:hAnsi="Times New Roman" w:cs="Times New Roman"/>
          <w:sz w:val="28"/>
          <w:szCs w:val="28"/>
        </w:rPr>
      </w:pP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Всю ночь гремела канонада.</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Был Псков обложен с трех сторон.</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Красногвардейские отряды</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С трудом пробились на перрон.</w:t>
      </w:r>
    </w:p>
    <w:p w:rsidR="00AE0042" w:rsidRPr="00D00B04" w:rsidRDefault="0034682A" w:rsidP="00D00B04">
      <w:pPr>
        <w:spacing w:after="0" w:line="240" w:lineRule="auto"/>
        <w:ind w:firstLine="709"/>
        <w:jc w:val="both"/>
        <w:rPr>
          <w:rFonts w:ascii="Times New Roman" w:hAnsi="Times New Roman" w:cs="Times New Roman"/>
          <w:sz w:val="28"/>
          <w:szCs w:val="28"/>
        </w:rPr>
      </w:pPr>
      <w:r w:rsidRPr="00AE0042">
        <w:rPr>
          <w:rFonts w:ascii="Times New Roman" w:hAnsi="Times New Roman" w:cs="Times New Roman"/>
          <w:sz w:val="28"/>
          <w:szCs w:val="28"/>
        </w:rPr>
        <w:drawing>
          <wp:anchor distT="0" distB="0" distL="114300" distR="114300" simplePos="0" relativeHeight="251660288" behindDoc="1" locked="0" layoutInCell="1" allowOverlap="1" wp14:anchorId="08F32FCC" wp14:editId="747D56EF">
            <wp:simplePos x="0" y="0"/>
            <wp:positionH relativeFrom="column">
              <wp:posOffset>3626485</wp:posOffset>
            </wp:positionH>
            <wp:positionV relativeFrom="paragraph">
              <wp:posOffset>200025</wp:posOffset>
            </wp:positionV>
            <wp:extent cx="2432685" cy="3746500"/>
            <wp:effectExtent l="0" t="0" r="5715" b="6350"/>
            <wp:wrapTight wrapText="bothSides">
              <wp:wrapPolygon edited="0">
                <wp:start x="0" y="0"/>
                <wp:lineTo x="0" y="21527"/>
                <wp:lineTo x="21482" y="21527"/>
                <wp:lineTo x="21482" y="0"/>
                <wp:lineTo x="0" y="0"/>
              </wp:wrapPolygon>
            </wp:wrapTight>
            <wp:docPr id="3" name="Рисунок 3" descr="https://gl-img.rg.ru/uploads/images/2021/03/01/alexander_newski_4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l-img.rg.ru/uploads/images/2021/03/01/alexander_newski_42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685" cy="374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B04" w:rsidRP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t xml:space="preserve">Да-да, никакого Александра Невского. Поэт воспевает рождение Красной армии – не </w:t>
      </w:r>
      <w:proofErr w:type="gramStart"/>
      <w:r w:rsidRPr="00D00B04">
        <w:rPr>
          <w:rFonts w:ascii="Times New Roman" w:hAnsi="Times New Roman" w:cs="Times New Roman"/>
          <w:sz w:val="28"/>
          <w:szCs w:val="28"/>
        </w:rPr>
        <w:t>менее легендарное</w:t>
      </w:r>
      <w:proofErr w:type="gramEnd"/>
      <w:r w:rsidRPr="00D00B04">
        <w:rPr>
          <w:rFonts w:ascii="Times New Roman" w:hAnsi="Times New Roman" w:cs="Times New Roman"/>
          <w:sz w:val="28"/>
          <w:szCs w:val="28"/>
        </w:rPr>
        <w:t>, чем битвы средневекового князя. А завершается эта часть весьма актуально для 1937 года:</w:t>
      </w:r>
    </w:p>
    <w:p w:rsidR="00D00B04" w:rsidRPr="00D00B04" w:rsidRDefault="00D00B04" w:rsidP="00D00B04">
      <w:pPr>
        <w:spacing w:after="0" w:line="240" w:lineRule="auto"/>
        <w:ind w:firstLine="709"/>
        <w:jc w:val="both"/>
        <w:rPr>
          <w:rFonts w:ascii="Times New Roman" w:hAnsi="Times New Roman" w:cs="Times New Roman"/>
          <w:sz w:val="28"/>
          <w:szCs w:val="28"/>
        </w:rPr>
      </w:pP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А немец, с ним заснятый рядом,</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В гестапо где-нибудь сидит</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И двадцать лет все тем же взглядом</w:t>
      </w:r>
    </w:p>
    <w:p w:rsidR="00D00B04"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На землю русскую глядит.</w:t>
      </w:r>
    </w:p>
    <w:p w:rsidR="00AE0042" w:rsidRPr="00AE0042" w:rsidRDefault="00AE0042" w:rsidP="00D00B04">
      <w:pPr>
        <w:spacing w:after="0" w:line="240" w:lineRule="auto"/>
        <w:ind w:firstLine="709"/>
        <w:jc w:val="both"/>
        <w:rPr>
          <w:rFonts w:ascii="Times New Roman" w:hAnsi="Times New Roman" w:cs="Times New Roman"/>
          <w:i/>
          <w:sz w:val="28"/>
          <w:szCs w:val="28"/>
        </w:rPr>
      </w:pPr>
    </w:p>
    <w:p w:rsidR="00AE0042"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t xml:space="preserve">Там чередуются главы, посвященные Ледовому побоищу и победам Александра Невского, и хроника 1918 года. Симонов показывает не столько князя, сколько его воинство, победившее на Чудском озере – таково понимание истории, пришедшее в ХХ веке. </w:t>
      </w:r>
    </w:p>
    <w:p w:rsidR="0034682A" w:rsidRDefault="0034682A" w:rsidP="00D00B04">
      <w:pPr>
        <w:spacing w:after="0" w:line="240" w:lineRule="auto"/>
        <w:ind w:firstLine="709"/>
        <w:jc w:val="both"/>
        <w:rPr>
          <w:rFonts w:ascii="Times New Roman" w:hAnsi="Times New Roman" w:cs="Times New Roman"/>
          <w:sz w:val="28"/>
          <w:szCs w:val="28"/>
        </w:rPr>
      </w:pPr>
    </w:p>
    <w:p w:rsidR="0034682A" w:rsidRDefault="0034682A" w:rsidP="00D00B04">
      <w:pPr>
        <w:spacing w:after="0" w:line="240" w:lineRule="auto"/>
        <w:ind w:firstLine="709"/>
        <w:jc w:val="both"/>
        <w:rPr>
          <w:rFonts w:ascii="Times New Roman" w:hAnsi="Times New Roman" w:cs="Times New Roman"/>
          <w:sz w:val="28"/>
          <w:szCs w:val="28"/>
        </w:rPr>
      </w:pPr>
    </w:p>
    <w:p w:rsidR="0034682A" w:rsidRPr="0034682A" w:rsidRDefault="0034682A" w:rsidP="00D00B04">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3451C7">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rPr>
        <w:t xml:space="preserve">     </w:t>
      </w:r>
      <w:r w:rsidR="003451C7">
        <w:rPr>
          <w:rFonts w:ascii="Times New Roman" w:hAnsi="Times New Roman" w:cs="Times New Roman"/>
          <w:i/>
          <w:sz w:val="28"/>
          <w:szCs w:val="28"/>
        </w:rPr>
        <w:t>Икона Святого благоверного князя Александра Невского</w:t>
      </w:r>
    </w:p>
    <w:p w:rsidR="0034682A" w:rsidRDefault="0034682A" w:rsidP="00D00B04">
      <w:pPr>
        <w:spacing w:after="0" w:line="240" w:lineRule="auto"/>
        <w:ind w:firstLine="709"/>
        <w:jc w:val="both"/>
        <w:rPr>
          <w:rFonts w:ascii="Times New Roman" w:hAnsi="Times New Roman" w:cs="Times New Roman"/>
          <w:sz w:val="28"/>
          <w:szCs w:val="28"/>
        </w:rPr>
      </w:pPr>
    </w:p>
    <w:p w:rsidR="0034682A" w:rsidRDefault="0034682A" w:rsidP="00D00B04">
      <w:pPr>
        <w:spacing w:after="0" w:line="240" w:lineRule="auto"/>
        <w:ind w:firstLine="709"/>
        <w:jc w:val="both"/>
        <w:rPr>
          <w:rFonts w:ascii="Times New Roman" w:hAnsi="Times New Roman" w:cs="Times New Roman"/>
          <w:sz w:val="28"/>
          <w:szCs w:val="28"/>
        </w:rPr>
      </w:pPr>
    </w:p>
    <w:p w:rsidR="00D00B04" w:rsidRP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lastRenderedPageBreak/>
        <w:t>И картина получилась впечатляющая. Между прочим, до фильма Сергея Эйзенштейна:</w:t>
      </w:r>
    </w:p>
    <w:p w:rsidR="00D00B04" w:rsidRPr="00D00B04" w:rsidRDefault="00D00B04" w:rsidP="00AE0042">
      <w:pPr>
        <w:spacing w:after="0" w:line="240" w:lineRule="auto"/>
        <w:jc w:val="both"/>
        <w:rPr>
          <w:rFonts w:ascii="Times New Roman" w:hAnsi="Times New Roman" w:cs="Times New Roman"/>
          <w:sz w:val="28"/>
          <w:szCs w:val="28"/>
        </w:rPr>
      </w:pP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По льду летели с лязгом, с громом,</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К мохнатым гривам наклоняясь;</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И первым на коне огромном</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В немецкий строй врубился князь.</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И, отступая перед князем,</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Бросая копья и щиты,</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С коней валились немцы наземь,</w:t>
      </w:r>
    </w:p>
    <w:p w:rsidR="00D00B04"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Воздев железные персты.</w:t>
      </w:r>
    </w:p>
    <w:p w:rsidR="00AE0042" w:rsidRPr="00AE0042" w:rsidRDefault="00AE0042" w:rsidP="00D00B04">
      <w:pPr>
        <w:spacing w:after="0" w:line="240" w:lineRule="auto"/>
        <w:ind w:firstLine="709"/>
        <w:jc w:val="both"/>
        <w:rPr>
          <w:rFonts w:ascii="Times New Roman" w:hAnsi="Times New Roman" w:cs="Times New Roman"/>
          <w:i/>
          <w:sz w:val="28"/>
          <w:szCs w:val="28"/>
        </w:rPr>
      </w:pPr>
    </w:p>
    <w:p w:rsidR="00D00B04" w:rsidRP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t>А потом он переносится даже не в 1918-й, а в 1937 год. И там есть сильные строки:</w:t>
      </w:r>
    </w:p>
    <w:p w:rsidR="00D00B04" w:rsidRPr="00D00B04" w:rsidRDefault="00D00B04" w:rsidP="00D00B04">
      <w:pPr>
        <w:spacing w:after="0" w:line="240" w:lineRule="auto"/>
        <w:ind w:firstLine="709"/>
        <w:jc w:val="both"/>
        <w:rPr>
          <w:rFonts w:ascii="Times New Roman" w:hAnsi="Times New Roman" w:cs="Times New Roman"/>
          <w:sz w:val="28"/>
          <w:szCs w:val="28"/>
        </w:rPr>
      </w:pP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Сейчас, когда за школьной партой</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 xml:space="preserve">«Майн </w:t>
      </w:r>
      <w:proofErr w:type="spellStart"/>
      <w:r w:rsidRPr="00AE0042">
        <w:rPr>
          <w:rFonts w:ascii="Times New Roman" w:hAnsi="Times New Roman" w:cs="Times New Roman"/>
          <w:i/>
          <w:sz w:val="28"/>
          <w:szCs w:val="28"/>
        </w:rPr>
        <w:t>Кампф</w:t>
      </w:r>
      <w:proofErr w:type="spellEnd"/>
      <w:r w:rsidRPr="00AE0042">
        <w:rPr>
          <w:rFonts w:ascii="Times New Roman" w:hAnsi="Times New Roman" w:cs="Times New Roman"/>
          <w:i/>
          <w:sz w:val="28"/>
          <w:szCs w:val="28"/>
        </w:rPr>
        <w:t xml:space="preserve">» </w:t>
      </w:r>
      <w:proofErr w:type="gramStart"/>
      <w:r w:rsidRPr="00AE0042">
        <w:rPr>
          <w:rFonts w:ascii="Times New Roman" w:hAnsi="Times New Roman" w:cs="Times New Roman"/>
          <w:i/>
          <w:sz w:val="28"/>
          <w:szCs w:val="28"/>
        </w:rPr>
        <w:t>зубрят</w:t>
      </w:r>
      <w:proofErr w:type="gramEnd"/>
      <w:r w:rsidRPr="00AE0042">
        <w:rPr>
          <w:rFonts w:ascii="Times New Roman" w:hAnsi="Times New Roman" w:cs="Times New Roman"/>
          <w:i/>
          <w:sz w:val="28"/>
          <w:szCs w:val="28"/>
        </w:rPr>
        <w:t xml:space="preserve"> ученики</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И наци пальцами по картам</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Россию делят на куски,</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Мы им напомним по порядку -</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Сначала грозный день, когда</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 xml:space="preserve">Семь вёрст </w:t>
      </w:r>
      <w:proofErr w:type="spellStart"/>
      <w:r w:rsidRPr="00AE0042">
        <w:rPr>
          <w:rFonts w:ascii="Times New Roman" w:hAnsi="Times New Roman" w:cs="Times New Roman"/>
          <w:i/>
          <w:sz w:val="28"/>
          <w:szCs w:val="28"/>
        </w:rPr>
        <w:t>ливонцы</w:t>
      </w:r>
      <w:proofErr w:type="spellEnd"/>
      <w:r w:rsidRPr="00AE0042">
        <w:rPr>
          <w:rFonts w:ascii="Times New Roman" w:hAnsi="Times New Roman" w:cs="Times New Roman"/>
          <w:i/>
          <w:sz w:val="28"/>
          <w:szCs w:val="28"/>
        </w:rPr>
        <w:t xml:space="preserve"> без оглядки</w:t>
      </w:r>
    </w:p>
    <w:p w:rsidR="00D00B04"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Бежали прочь с Чудского льда.</w:t>
      </w:r>
    </w:p>
    <w:p w:rsidR="00AE0042" w:rsidRDefault="00AE0042" w:rsidP="00D00B04">
      <w:pPr>
        <w:spacing w:after="0" w:line="240" w:lineRule="auto"/>
        <w:ind w:firstLine="709"/>
        <w:jc w:val="both"/>
        <w:rPr>
          <w:rFonts w:ascii="Times New Roman" w:hAnsi="Times New Roman" w:cs="Times New Roman"/>
          <w:i/>
          <w:sz w:val="28"/>
          <w:szCs w:val="28"/>
        </w:rPr>
      </w:pPr>
    </w:p>
    <w:p w:rsidR="00AE0042" w:rsidRDefault="00AE0042" w:rsidP="000F026D">
      <w:pPr>
        <w:spacing w:after="0" w:line="240" w:lineRule="auto"/>
        <w:jc w:val="both"/>
        <w:rPr>
          <w:rFonts w:ascii="Times New Roman" w:hAnsi="Times New Roman" w:cs="Times New Roman"/>
          <w:i/>
          <w:sz w:val="28"/>
          <w:szCs w:val="28"/>
        </w:rPr>
      </w:pPr>
      <w:r w:rsidRPr="00AE0042">
        <w:rPr>
          <w:rFonts w:ascii="Times New Roman" w:hAnsi="Times New Roman" w:cs="Times New Roman"/>
          <w:i/>
          <w:sz w:val="28"/>
          <w:szCs w:val="28"/>
        </w:rPr>
        <w:drawing>
          <wp:anchor distT="0" distB="0" distL="114300" distR="114300" simplePos="0" relativeHeight="251662336" behindDoc="1" locked="0" layoutInCell="1" allowOverlap="1" wp14:anchorId="2E11F1F8" wp14:editId="017C71EB">
            <wp:simplePos x="0" y="0"/>
            <wp:positionH relativeFrom="column">
              <wp:posOffset>-173990</wp:posOffset>
            </wp:positionH>
            <wp:positionV relativeFrom="paragraph">
              <wp:posOffset>156210</wp:posOffset>
            </wp:positionV>
            <wp:extent cx="5940425" cy="3525520"/>
            <wp:effectExtent l="0" t="0" r="3175" b="0"/>
            <wp:wrapTight wrapText="bothSides">
              <wp:wrapPolygon edited="0">
                <wp:start x="0" y="0"/>
                <wp:lineTo x="0" y="21476"/>
                <wp:lineTo x="21542" y="21476"/>
                <wp:lineTo x="21542" y="0"/>
                <wp:lineTo x="0" y="0"/>
              </wp:wrapPolygon>
            </wp:wrapTight>
            <wp:docPr id="5" name="Рисунок 5" descr="https://gl-img.rg.ru/crop700x416/uploads/images/2021/03/01/6_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l-img.rg.ru/crop700x416/uploads/images/2021/03/01/6_e8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52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026D">
        <w:rPr>
          <w:rFonts w:ascii="Times New Roman" w:hAnsi="Times New Roman" w:cs="Times New Roman"/>
          <w:i/>
          <w:sz w:val="28"/>
          <w:szCs w:val="28"/>
        </w:rPr>
        <w:t>Николай Константинович Рерих «Александр Невский»</w:t>
      </w:r>
    </w:p>
    <w:p w:rsidR="00AE0042" w:rsidRDefault="00AE0042" w:rsidP="00D00B04">
      <w:pPr>
        <w:spacing w:after="0" w:line="240" w:lineRule="auto"/>
        <w:ind w:firstLine="709"/>
        <w:jc w:val="both"/>
        <w:rPr>
          <w:rFonts w:ascii="Times New Roman" w:hAnsi="Times New Roman" w:cs="Times New Roman"/>
          <w:i/>
          <w:sz w:val="28"/>
          <w:szCs w:val="28"/>
        </w:rPr>
      </w:pPr>
    </w:p>
    <w:p w:rsidR="00AE0042" w:rsidRDefault="00AE0042" w:rsidP="00D00B04">
      <w:pPr>
        <w:spacing w:after="0" w:line="240" w:lineRule="auto"/>
        <w:ind w:firstLine="709"/>
        <w:jc w:val="both"/>
        <w:rPr>
          <w:rFonts w:ascii="Times New Roman" w:hAnsi="Times New Roman" w:cs="Times New Roman"/>
          <w:i/>
          <w:sz w:val="28"/>
          <w:szCs w:val="28"/>
        </w:rPr>
      </w:pPr>
    </w:p>
    <w:p w:rsidR="00AE0042" w:rsidRDefault="00AE0042" w:rsidP="00D00B04">
      <w:pPr>
        <w:spacing w:after="0" w:line="240" w:lineRule="auto"/>
        <w:ind w:firstLine="709"/>
        <w:jc w:val="both"/>
        <w:rPr>
          <w:rFonts w:ascii="Times New Roman" w:hAnsi="Times New Roman" w:cs="Times New Roman"/>
          <w:i/>
          <w:sz w:val="28"/>
          <w:szCs w:val="28"/>
        </w:rPr>
      </w:pPr>
    </w:p>
    <w:p w:rsidR="00AE0042" w:rsidRPr="00AE0042" w:rsidRDefault="00AE0042" w:rsidP="00D00B04">
      <w:pPr>
        <w:spacing w:after="0" w:line="240" w:lineRule="auto"/>
        <w:ind w:firstLine="709"/>
        <w:jc w:val="both"/>
        <w:rPr>
          <w:rFonts w:ascii="Times New Roman" w:hAnsi="Times New Roman" w:cs="Times New Roman"/>
          <w:i/>
          <w:sz w:val="28"/>
          <w:szCs w:val="28"/>
        </w:rPr>
      </w:pPr>
    </w:p>
    <w:p w:rsid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t>Любопытно, что и для Ивана Грозного, и для Петра Великого, и для Константина Симонова Александр Невский был неким мистическим символом суровой невской, псковской, новгородской земли – русского Копорья, которое он защищал. И даже Прибалтики.</w:t>
      </w:r>
    </w:p>
    <w:p w:rsidR="00AE0042" w:rsidRDefault="00AE0042" w:rsidP="00D00B04">
      <w:pPr>
        <w:spacing w:after="0" w:line="240" w:lineRule="auto"/>
        <w:ind w:firstLine="709"/>
        <w:jc w:val="both"/>
        <w:rPr>
          <w:rFonts w:ascii="Times New Roman" w:hAnsi="Times New Roman" w:cs="Times New Roman"/>
          <w:sz w:val="28"/>
          <w:szCs w:val="28"/>
        </w:rPr>
      </w:pPr>
    </w:p>
    <w:p w:rsidR="000F026D" w:rsidRDefault="000F026D" w:rsidP="00D00B04">
      <w:pPr>
        <w:spacing w:after="0" w:line="240" w:lineRule="auto"/>
        <w:ind w:firstLine="709"/>
        <w:jc w:val="both"/>
        <w:rPr>
          <w:rFonts w:ascii="Times New Roman" w:hAnsi="Times New Roman" w:cs="Times New Roman"/>
          <w:sz w:val="28"/>
          <w:szCs w:val="28"/>
        </w:rPr>
      </w:pPr>
    </w:p>
    <w:p w:rsidR="00AE0042" w:rsidRPr="00D00B04" w:rsidRDefault="00AE0042" w:rsidP="00D00B04">
      <w:pPr>
        <w:spacing w:after="0" w:line="240" w:lineRule="auto"/>
        <w:ind w:firstLine="709"/>
        <w:jc w:val="both"/>
        <w:rPr>
          <w:rFonts w:ascii="Times New Roman" w:hAnsi="Times New Roman" w:cs="Times New Roman"/>
          <w:sz w:val="28"/>
          <w:szCs w:val="28"/>
        </w:rPr>
      </w:pPr>
    </w:p>
    <w:p w:rsidR="00D00B04" w:rsidRDefault="00D00B04" w:rsidP="00D00B04">
      <w:pPr>
        <w:spacing w:after="0" w:line="240" w:lineRule="auto"/>
        <w:ind w:firstLine="709"/>
        <w:jc w:val="both"/>
        <w:rPr>
          <w:rFonts w:ascii="Times New Roman" w:hAnsi="Times New Roman" w:cs="Times New Roman"/>
          <w:b/>
          <w:sz w:val="28"/>
          <w:szCs w:val="28"/>
        </w:rPr>
      </w:pPr>
      <w:r w:rsidRPr="00AE0042">
        <w:rPr>
          <w:rFonts w:ascii="Times New Roman" w:hAnsi="Times New Roman" w:cs="Times New Roman"/>
          <w:b/>
          <w:sz w:val="28"/>
          <w:szCs w:val="28"/>
        </w:rPr>
        <w:t>Апология государственника</w:t>
      </w:r>
    </w:p>
    <w:p w:rsidR="00AE0042" w:rsidRPr="00AE0042" w:rsidRDefault="00AE0042" w:rsidP="00D00B04">
      <w:pPr>
        <w:spacing w:after="0" w:line="240" w:lineRule="auto"/>
        <w:ind w:firstLine="709"/>
        <w:jc w:val="both"/>
        <w:rPr>
          <w:rFonts w:ascii="Times New Roman" w:hAnsi="Times New Roman" w:cs="Times New Roman"/>
          <w:b/>
          <w:sz w:val="28"/>
          <w:szCs w:val="28"/>
        </w:rPr>
      </w:pPr>
    </w:p>
    <w:p w:rsidR="00D00B04" w:rsidRP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t xml:space="preserve">Почти одновременно появились первые за двадцать лет апологетические статьи об Александре Невском, а Пётр Павленко уже писал сценарий будущего фильма, который станет лучшим памятником князю. После фильма вспоминать о </w:t>
      </w:r>
      <w:proofErr w:type="gramStart"/>
      <w:r w:rsidRPr="00D00B04">
        <w:rPr>
          <w:rFonts w:ascii="Times New Roman" w:hAnsi="Times New Roman" w:cs="Times New Roman"/>
          <w:sz w:val="28"/>
          <w:szCs w:val="28"/>
        </w:rPr>
        <w:t>Невском</w:t>
      </w:r>
      <w:proofErr w:type="gramEnd"/>
      <w:r w:rsidRPr="00D00B04">
        <w:rPr>
          <w:rFonts w:ascii="Times New Roman" w:hAnsi="Times New Roman" w:cs="Times New Roman"/>
          <w:sz w:val="28"/>
          <w:szCs w:val="28"/>
        </w:rPr>
        <w:t xml:space="preserve"> стали еще чаще. Он стал образцом государственника, защитника Русской земли: «Кто с мечом к нам придёт – от меча и погибнет».</w:t>
      </w:r>
    </w:p>
    <w:p w:rsidR="00D00B04" w:rsidRPr="00D00B04" w:rsidRDefault="00D00B04" w:rsidP="00D00B04">
      <w:pPr>
        <w:spacing w:after="0" w:line="240" w:lineRule="auto"/>
        <w:ind w:firstLine="709"/>
        <w:jc w:val="both"/>
        <w:rPr>
          <w:rFonts w:ascii="Times New Roman" w:hAnsi="Times New Roman" w:cs="Times New Roman"/>
          <w:sz w:val="28"/>
          <w:szCs w:val="28"/>
        </w:rPr>
      </w:pPr>
    </w:p>
    <w:p w:rsidR="000F026D" w:rsidRDefault="000F026D" w:rsidP="00D00B04">
      <w:pPr>
        <w:spacing w:after="0" w:line="240" w:lineRule="auto"/>
        <w:ind w:firstLine="709"/>
        <w:jc w:val="both"/>
        <w:rPr>
          <w:rFonts w:ascii="Times New Roman" w:hAnsi="Times New Roman" w:cs="Times New Roman"/>
          <w:sz w:val="28"/>
          <w:szCs w:val="28"/>
        </w:rPr>
      </w:pPr>
    </w:p>
    <w:p w:rsidR="000F026D" w:rsidRDefault="000F026D" w:rsidP="00D00B04">
      <w:pPr>
        <w:spacing w:after="0" w:line="240" w:lineRule="auto"/>
        <w:ind w:firstLine="709"/>
        <w:jc w:val="both"/>
        <w:rPr>
          <w:rFonts w:ascii="Times New Roman" w:hAnsi="Times New Roman" w:cs="Times New Roman"/>
          <w:sz w:val="28"/>
          <w:szCs w:val="28"/>
        </w:rPr>
      </w:pPr>
      <w:r w:rsidRPr="00AE0042">
        <w:rPr>
          <w:rFonts w:ascii="Times New Roman" w:hAnsi="Times New Roman" w:cs="Times New Roman"/>
          <w:sz w:val="28"/>
          <w:szCs w:val="28"/>
        </w:rPr>
        <w:drawing>
          <wp:anchor distT="0" distB="0" distL="114300" distR="114300" simplePos="0" relativeHeight="251661312" behindDoc="1" locked="0" layoutInCell="1" allowOverlap="1" wp14:anchorId="6DEC3FD1" wp14:editId="1B592027">
            <wp:simplePos x="0" y="0"/>
            <wp:positionH relativeFrom="column">
              <wp:posOffset>348615</wp:posOffset>
            </wp:positionH>
            <wp:positionV relativeFrom="paragraph">
              <wp:posOffset>122555</wp:posOffset>
            </wp:positionV>
            <wp:extent cx="4901565" cy="3206750"/>
            <wp:effectExtent l="0" t="0" r="0" b="0"/>
            <wp:wrapTight wrapText="bothSides">
              <wp:wrapPolygon edited="0">
                <wp:start x="0" y="0"/>
                <wp:lineTo x="0" y="21429"/>
                <wp:lineTo x="21491" y="21429"/>
                <wp:lineTo x="21491" y="0"/>
                <wp:lineTo x="0" y="0"/>
              </wp:wrapPolygon>
            </wp:wrapTight>
            <wp:docPr id="4" name="Рисунок 4" descr="https://gl-img.rg.ru/crop700x458/uploads/images/2021/03/01/kasting-nikolay-cherkasov-i-srgey-eyzenshteyn-na-semkah-filma-_aleksandr-nevskiy__c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l-img.rg.ru/crop700x458/uploads/images/2021/03/01/kasting-nikolay-cherkasov-i-srgey-eyzenshteyn-na-semkah-filma-_aleksandr-nevskiy__c1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1565" cy="3206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p w:rsidR="000F026D" w:rsidRDefault="000F026D" w:rsidP="00D00B04">
      <w:pPr>
        <w:spacing w:after="0" w:line="240" w:lineRule="auto"/>
        <w:ind w:firstLine="709"/>
        <w:jc w:val="both"/>
        <w:rPr>
          <w:rFonts w:ascii="Times New Roman" w:hAnsi="Times New Roman" w:cs="Times New Roman"/>
          <w:sz w:val="28"/>
          <w:szCs w:val="28"/>
        </w:rPr>
      </w:pPr>
    </w:p>
    <w:p w:rsidR="000F026D" w:rsidRDefault="000F026D" w:rsidP="00D00B04">
      <w:pPr>
        <w:spacing w:after="0" w:line="240" w:lineRule="auto"/>
        <w:ind w:firstLine="709"/>
        <w:jc w:val="both"/>
        <w:rPr>
          <w:rFonts w:ascii="Times New Roman" w:hAnsi="Times New Roman" w:cs="Times New Roman"/>
          <w:sz w:val="28"/>
          <w:szCs w:val="28"/>
        </w:rPr>
      </w:pPr>
    </w:p>
    <w:p w:rsidR="000F026D" w:rsidRDefault="000F026D" w:rsidP="00D00B04">
      <w:pPr>
        <w:spacing w:after="0" w:line="240" w:lineRule="auto"/>
        <w:ind w:firstLine="709"/>
        <w:jc w:val="both"/>
        <w:rPr>
          <w:rFonts w:ascii="Times New Roman" w:hAnsi="Times New Roman" w:cs="Times New Roman"/>
          <w:sz w:val="28"/>
          <w:szCs w:val="28"/>
        </w:rPr>
      </w:pPr>
    </w:p>
    <w:p w:rsidR="000F026D" w:rsidRDefault="000F026D" w:rsidP="00D00B04">
      <w:pPr>
        <w:spacing w:after="0" w:line="240" w:lineRule="auto"/>
        <w:ind w:firstLine="709"/>
        <w:jc w:val="both"/>
        <w:rPr>
          <w:rFonts w:ascii="Times New Roman" w:hAnsi="Times New Roman" w:cs="Times New Roman"/>
          <w:sz w:val="28"/>
          <w:szCs w:val="28"/>
        </w:rPr>
      </w:pPr>
    </w:p>
    <w:p w:rsidR="000F026D" w:rsidRDefault="000F026D" w:rsidP="00D00B04">
      <w:pPr>
        <w:spacing w:after="0" w:line="240" w:lineRule="auto"/>
        <w:ind w:firstLine="709"/>
        <w:jc w:val="both"/>
        <w:rPr>
          <w:rFonts w:ascii="Times New Roman" w:hAnsi="Times New Roman" w:cs="Times New Roman"/>
          <w:sz w:val="28"/>
          <w:szCs w:val="28"/>
        </w:rPr>
      </w:pPr>
    </w:p>
    <w:p w:rsidR="000F026D" w:rsidRDefault="000F026D" w:rsidP="00D00B04">
      <w:pPr>
        <w:spacing w:after="0" w:line="240" w:lineRule="auto"/>
        <w:ind w:firstLine="709"/>
        <w:jc w:val="both"/>
        <w:rPr>
          <w:rFonts w:ascii="Times New Roman" w:hAnsi="Times New Roman" w:cs="Times New Roman"/>
          <w:sz w:val="28"/>
          <w:szCs w:val="28"/>
        </w:rPr>
      </w:pPr>
    </w:p>
    <w:p w:rsidR="000F026D" w:rsidRDefault="000F026D" w:rsidP="00D00B04">
      <w:pPr>
        <w:spacing w:after="0" w:line="240" w:lineRule="auto"/>
        <w:ind w:firstLine="709"/>
        <w:jc w:val="both"/>
        <w:rPr>
          <w:rFonts w:ascii="Times New Roman" w:hAnsi="Times New Roman" w:cs="Times New Roman"/>
          <w:sz w:val="28"/>
          <w:szCs w:val="28"/>
        </w:rPr>
      </w:pPr>
    </w:p>
    <w:p w:rsidR="000F026D" w:rsidRDefault="000F026D" w:rsidP="00D00B04">
      <w:pPr>
        <w:spacing w:after="0" w:line="240" w:lineRule="auto"/>
        <w:ind w:firstLine="709"/>
        <w:jc w:val="both"/>
        <w:rPr>
          <w:rFonts w:ascii="Times New Roman" w:hAnsi="Times New Roman" w:cs="Times New Roman"/>
          <w:sz w:val="28"/>
          <w:szCs w:val="28"/>
        </w:rPr>
      </w:pPr>
    </w:p>
    <w:p w:rsidR="000F026D" w:rsidRDefault="000F026D" w:rsidP="00D00B04">
      <w:pPr>
        <w:spacing w:after="0" w:line="240" w:lineRule="auto"/>
        <w:ind w:firstLine="709"/>
        <w:jc w:val="both"/>
        <w:rPr>
          <w:rFonts w:ascii="Times New Roman" w:hAnsi="Times New Roman" w:cs="Times New Roman"/>
          <w:sz w:val="28"/>
          <w:szCs w:val="28"/>
        </w:rPr>
      </w:pPr>
    </w:p>
    <w:p w:rsidR="000F026D" w:rsidRDefault="000F026D" w:rsidP="00D00B04">
      <w:pPr>
        <w:spacing w:after="0" w:line="240" w:lineRule="auto"/>
        <w:ind w:firstLine="709"/>
        <w:jc w:val="both"/>
        <w:rPr>
          <w:rFonts w:ascii="Times New Roman" w:hAnsi="Times New Roman" w:cs="Times New Roman"/>
          <w:sz w:val="28"/>
          <w:szCs w:val="28"/>
        </w:rPr>
      </w:pPr>
    </w:p>
    <w:p w:rsidR="000F026D" w:rsidRDefault="000F026D" w:rsidP="00D00B04">
      <w:pPr>
        <w:spacing w:after="0" w:line="240" w:lineRule="auto"/>
        <w:ind w:firstLine="709"/>
        <w:jc w:val="both"/>
        <w:rPr>
          <w:rFonts w:ascii="Times New Roman" w:hAnsi="Times New Roman" w:cs="Times New Roman"/>
          <w:sz w:val="28"/>
          <w:szCs w:val="28"/>
        </w:rPr>
      </w:pPr>
    </w:p>
    <w:p w:rsidR="000F026D" w:rsidRDefault="000F026D" w:rsidP="00D00B04">
      <w:pPr>
        <w:spacing w:after="0" w:line="240" w:lineRule="auto"/>
        <w:ind w:firstLine="709"/>
        <w:jc w:val="both"/>
        <w:rPr>
          <w:rFonts w:ascii="Times New Roman" w:hAnsi="Times New Roman" w:cs="Times New Roman"/>
          <w:sz w:val="28"/>
          <w:szCs w:val="28"/>
        </w:rPr>
      </w:pPr>
    </w:p>
    <w:p w:rsidR="000F026D" w:rsidRDefault="000F026D" w:rsidP="00D00B04">
      <w:pPr>
        <w:spacing w:after="0" w:line="240" w:lineRule="auto"/>
        <w:ind w:firstLine="709"/>
        <w:jc w:val="both"/>
        <w:rPr>
          <w:rFonts w:ascii="Times New Roman" w:hAnsi="Times New Roman" w:cs="Times New Roman"/>
          <w:sz w:val="28"/>
          <w:szCs w:val="28"/>
        </w:rPr>
      </w:pPr>
    </w:p>
    <w:p w:rsidR="000F026D" w:rsidRDefault="000F026D" w:rsidP="00D00B04">
      <w:pPr>
        <w:spacing w:after="0" w:line="240" w:lineRule="auto"/>
        <w:ind w:firstLine="709"/>
        <w:jc w:val="both"/>
        <w:rPr>
          <w:rFonts w:ascii="Times New Roman" w:hAnsi="Times New Roman" w:cs="Times New Roman"/>
          <w:sz w:val="28"/>
          <w:szCs w:val="28"/>
        </w:rPr>
      </w:pPr>
    </w:p>
    <w:p w:rsidR="000F026D" w:rsidRDefault="000F026D" w:rsidP="00D00B04">
      <w:pPr>
        <w:spacing w:after="0" w:line="240" w:lineRule="auto"/>
        <w:ind w:firstLine="709"/>
        <w:jc w:val="both"/>
        <w:rPr>
          <w:rFonts w:ascii="Times New Roman" w:hAnsi="Times New Roman" w:cs="Times New Roman"/>
          <w:sz w:val="28"/>
          <w:szCs w:val="28"/>
        </w:rPr>
      </w:pPr>
    </w:p>
    <w:p w:rsidR="000F026D" w:rsidRDefault="000F026D" w:rsidP="00D00B04">
      <w:pPr>
        <w:spacing w:after="0" w:line="240" w:lineRule="auto"/>
        <w:ind w:firstLine="709"/>
        <w:jc w:val="both"/>
        <w:rPr>
          <w:rFonts w:ascii="Times New Roman" w:hAnsi="Times New Roman" w:cs="Times New Roman"/>
          <w:sz w:val="28"/>
          <w:szCs w:val="28"/>
        </w:rPr>
      </w:pPr>
    </w:p>
    <w:p w:rsidR="000F026D" w:rsidRPr="000F026D" w:rsidRDefault="000F026D" w:rsidP="00D00B04">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Кадр из фильма «Александр  Невский» Сергея Эйзенштейна</w:t>
      </w:r>
    </w:p>
    <w:p w:rsidR="000F026D" w:rsidRDefault="000F026D" w:rsidP="00D00B04">
      <w:pPr>
        <w:spacing w:after="0" w:line="240" w:lineRule="auto"/>
        <w:ind w:firstLine="709"/>
        <w:jc w:val="both"/>
        <w:rPr>
          <w:rFonts w:ascii="Times New Roman" w:hAnsi="Times New Roman" w:cs="Times New Roman"/>
          <w:sz w:val="28"/>
          <w:szCs w:val="28"/>
        </w:rPr>
      </w:pPr>
    </w:p>
    <w:p w:rsidR="000F026D" w:rsidRDefault="000F026D" w:rsidP="00D00B04">
      <w:pPr>
        <w:spacing w:after="0" w:line="240" w:lineRule="auto"/>
        <w:ind w:firstLine="709"/>
        <w:jc w:val="both"/>
        <w:rPr>
          <w:rFonts w:ascii="Times New Roman" w:hAnsi="Times New Roman" w:cs="Times New Roman"/>
          <w:sz w:val="28"/>
          <w:szCs w:val="28"/>
        </w:rPr>
      </w:pPr>
    </w:p>
    <w:p w:rsidR="000F026D" w:rsidRDefault="000F026D" w:rsidP="00D00B04">
      <w:pPr>
        <w:spacing w:after="0" w:line="240" w:lineRule="auto"/>
        <w:ind w:firstLine="709"/>
        <w:jc w:val="both"/>
        <w:rPr>
          <w:rFonts w:ascii="Times New Roman" w:hAnsi="Times New Roman" w:cs="Times New Roman"/>
          <w:sz w:val="28"/>
          <w:szCs w:val="28"/>
        </w:rPr>
      </w:pPr>
    </w:p>
    <w:p w:rsidR="000F026D" w:rsidRDefault="000F026D" w:rsidP="00D00B04">
      <w:pPr>
        <w:spacing w:after="0" w:line="240" w:lineRule="auto"/>
        <w:ind w:firstLine="709"/>
        <w:jc w:val="both"/>
        <w:rPr>
          <w:rFonts w:ascii="Times New Roman" w:hAnsi="Times New Roman" w:cs="Times New Roman"/>
          <w:sz w:val="28"/>
          <w:szCs w:val="28"/>
        </w:rPr>
      </w:pPr>
    </w:p>
    <w:p w:rsidR="00D00B04" w:rsidRP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t xml:space="preserve">Образцом детской патриотической поэзии считается (и вполне заслуженно) «Наша древняя столица» Натальи </w:t>
      </w:r>
      <w:proofErr w:type="spellStart"/>
      <w:r w:rsidRPr="00D00B04">
        <w:rPr>
          <w:rFonts w:ascii="Times New Roman" w:hAnsi="Times New Roman" w:cs="Times New Roman"/>
          <w:sz w:val="28"/>
          <w:szCs w:val="28"/>
        </w:rPr>
        <w:t>Кончаловской</w:t>
      </w:r>
      <w:proofErr w:type="spellEnd"/>
      <w:r w:rsidRPr="00D00B04">
        <w:rPr>
          <w:rFonts w:ascii="Times New Roman" w:hAnsi="Times New Roman" w:cs="Times New Roman"/>
          <w:sz w:val="28"/>
          <w:szCs w:val="28"/>
        </w:rPr>
        <w:t xml:space="preserve">. Там речь идет не только об истории Белокаменной, вся русская летопись проходит «пред </w:t>
      </w:r>
      <w:r w:rsidRPr="00D00B04">
        <w:rPr>
          <w:rFonts w:ascii="Times New Roman" w:hAnsi="Times New Roman" w:cs="Times New Roman"/>
          <w:sz w:val="28"/>
          <w:szCs w:val="28"/>
        </w:rPr>
        <w:lastRenderedPageBreak/>
        <w:t xml:space="preserve">детскими очами». И история Александра Невского тоже. </w:t>
      </w:r>
      <w:proofErr w:type="spellStart"/>
      <w:r w:rsidRPr="00D00B04">
        <w:rPr>
          <w:rFonts w:ascii="Times New Roman" w:hAnsi="Times New Roman" w:cs="Times New Roman"/>
          <w:sz w:val="28"/>
          <w:szCs w:val="28"/>
        </w:rPr>
        <w:t>Кончаловская</w:t>
      </w:r>
      <w:proofErr w:type="spellEnd"/>
      <w:r w:rsidRPr="00D00B04">
        <w:rPr>
          <w:rFonts w:ascii="Times New Roman" w:hAnsi="Times New Roman" w:cs="Times New Roman"/>
          <w:sz w:val="28"/>
          <w:szCs w:val="28"/>
        </w:rPr>
        <w:t xml:space="preserve"> со знанием дела разъясняет суть политики князя – воина и дипломата:</w:t>
      </w:r>
    </w:p>
    <w:p w:rsidR="00D00B04" w:rsidRPr="00D00B04" w:rsidRDefault="00D00B04" w:rsidP="00D00B04">
      <w:pPr>
        <w:spacing w:after="0" w:line="240" w:lineRule="auto"/>
        <w:ind w:firstLine="709"/>
        <w:jc w:val="both"/>
        <w:rPr>
          <w:rFonts w:ascii="Times New Roman" w:hAnsi="Times New Roman" w:cs="Times New Roman"/>
          <w:sz w:val="28"/>
          <w:szCs w:val="28"/>
        </w:rPr>
      </w:pP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Перед утром русский князь</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Обходил дружины,</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С русским воинством стремясь</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Дух держать единый.</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«Слушай! Слушай, добрый люд,</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Слову князя внемли!</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Хан Батый, жесток и лют,</w:t>
      </w:r>
    </w:p>
    <w:p w:rsidR="00D00B04" w:rsidRPr="00AE0042" w:rsidRDefault="000F026D" w:rsidP="00D00B04">
      <w:pPr>
        <w:spacing w:after="0" w:line="240" w:lineRule="auto"/>
        <w:ind w:firstLine="709"/>
        <w:jc w:val="both"/>
        <w:rPr>
          <w:rFonts w:ascii="Times New Roman" w:hAnsi="Times New Roman" w:cs="Times New Roman"/>
          <w:i/>
          <w:sz w:val="28"/>
          <w:szCs w:val="28"/>
        </w:rPr>
      </w:pPr>
      <w:r w:rsidRPr="000F026D">
        <w:rPr>
          <w:rFonts w:ascii="Times New Roman" w:hAnsi="Times New Roman" w:cs="Times New Roman"/>
          <w:i/>
          <w:sz w:val="28"/>
          <w:szCs w:val="28"/>
        </w:rPr>
        <w:drawing>
          <wp:anchor distT="0" distB="0" distL="114300" distR="114300" simplePos="0" relativeHeight="251664384" behindDoc="1" locked="0" layoutInCell="1" allowOverlap="1" wp14:anchorId="6A9D1BBF" wp14:editId="283E648D">
            <wp:simplePos x="0" y="0"/>
            <wp:positionH relativeFrom="column">
              <wp:posOffset>3499485</wp:posOffset>
            </wp:positionH>
            <wp:positionV relativeFrom="paragraph">
              <wp:posOffset>-251460</wp:posOffset>
            </wp:positionV>
            <wp:extent cx="2369185" cy="4866005"/>
            <wp:effectExtent l="0" t="0" r="0" b="0"/>
            <wp:wrapTight wrapText="bothSides">
              <wp:wrapPolygon edited="0">
                <wp:start x="0" y="0"/>
                <wp:lineTo x="0" y="21479"/>
                <wp:lineTo x="21363" y="21479"/>
                <wp:lineTo x="21363" y="0"/>
                <wp:lineTo x="0" y="0"/>
              </wp:wrapPolygon>
            </wp:wrapTight>
            <wp:docPr id="7" name="Рисунок 7" descr="https://gl-img.rg.ru/crop300x585/uploads/images/2021/03/01/1_b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l-img.rg.ru/crop300x585/uploads/images/2021/03/01/1_b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9185" cy="4866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00B04" w:rsidRPr="00AE0042">
        <w:rPr>
          <w:rFonts w:ascii="Times New Roman" w:hAnsi="Times New Roman" w:cs="Times New Roman"/>
          <w:i/>
          <w:sz w:val="28"/>
          <w:szCs w:val="28"/>
        </w:rPr>
        <w:t>Разоряет земли.</w:t>
      </w:r>
      <w:r>
        <w:rPr>
          <w:rFonts w:ascii="Times New Roman" w:hAnsi="Times New Roman" w:cs="Times New Roman"/>
          <w:i/>
          <w:sz w:val="28"/>
          <w:szCs w:val="28"/>
        </w:rPr>
        <w:t xml:space="preserve">                             </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Губит нас проклятый враг,</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Грабит нас безбожно,</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Но от хана как-никак</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Откупиться можно.</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Дань заплатим. Спору нет,</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Стянем пояс туже.</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 xml:space="preserve">Но </w:t>
      </w:r>
      <w:proofErr w:type="spellStart"/>
      <w:r w:rsidRPr="00AE0042">
        <w:rPr>
          <w:rFonts w:ascii="Times New Roman" w:hAnsi="Times New Roman" w:cs="Times New Roman"/>
          <w:i/>
          <w:sz w:val="28"/>
          <w:szCs w:val="28"/>
        </w:rPr>
        <w:t>ливонец</w:t>
      </w:r>
      <w:proofErr w:type="spellEnd"/>
      <w:r w:rsidRPr="00AE0042">
        <w:rPr>
          <w:rFonts w:ascii="Times New Roman" w:hAnsi="Times New Roman" w:cs="Times New Roman"/>
          <w:i/>
          <w:sz w:val="28"/>
          <w:szCs w:val="28"/>
        </w:rPr>
        <w:t xml:space="preserve"> — наш сосед,</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Дело тут похуже!</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Вот теперь не отбери</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 xml:space="preserve">У </w:t>
      </w:r>
      <w:proofErr w:type="spellStart"/>
      <w:r w:rsidRPr="00AE0042">
        <w:rPr>
          <w:rFonts w:ascii="Times New Roman" w:hAnsi="Times New Roman" w:cs="Times New Roman"/>
          <w:i/>
          <w:sz w:val="28"/>
          <w:szCs w:val="28"/>
        </w:rPr>
        <w:t>ливонцев</w:t>
      </w:r>
      <w:proofErr w:type="spellEnd"/>
      <w:r w:rsidRPr="00AE0042">
        <w:rPr>
          <w:rFonts w:ascii="Times New Roman" w:hAnsi="Times New Roman" w:cs="Times New Roman"/>
          <w:i/>
          <w:sz w:val="28"/>
          <w:szCs w:val="28"/>
        </w:rPr>
        <w:t xml:space="preserve"> Пскова, —</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Доберутся до Твери,</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Суздаля, Ростова.</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А захватят города</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И начнут селиться,</w:t>
      </w:r>
    </w:p>
    <w:p w:rsidR="00D00B04" w:rsidRPr="00AE0042"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И прости-прощай тогда,</w:t>
      </w:r>
    </w:p>
    <w:p w:rsidR="00D00B04" w:rsidRDefault="00D00B04" w:rsidP="00D00B04">
      <w:pPr>
        <w:spacing w:after="0" w:line="240" w:lineRule="auto"/>
        <w:ind w:firstLine="709"/>
        <w:jc w:val="both"/>
        <w:rPr>
          <w:rFonts w:ascii="Times New Roman" w:hAnsi="Times New Roman" w:cs="Times New Roman"/>
          <w:i/>
          <w:sz w:val="28"/>
          <w:szCs w:val="28"/>
        </w:rPr>
      </w:pPr>
      <w:r w:rsidRPr="00AE0042">
        <w:rPr>
          <w:rFonts w:ascii="Times New Roman" w:hAnsi="Times New Roman" w:cs="Times New Roman"/>
          <w:i/>
          <w:sz w:val="28"/>
          <w:szCs w:val="28"/>
        </w:rPr>
        <w:t>Русская землица!</w:t>
      </w:r>
    </w:p>
    <w:p w:rsidR="00AE0042" w:rsidRPr="00AE0042" w:rsidRDefault="00AE0042" w:rsidP="00D00B04">
      <w:pPr>
        <w:spacing w:after="0" w:line="240" w:lineRule="auto"/>
        <w:ind w:firstLine="709"/>
        <w:jc w:val="both"/>
        <w:rPr>
          <w:rFonts w:ascii="Times New Roman" w:hAnsi="Times New Roman" w:cs="Times New Roman"/>
          <w:i/>
          <w:sz w:val="28"/>
          <w:szCs w:val="28"/>
        </w:rPr>
      </w:pPr>
    </w:p>
    <w:p w:rsidR="00D00B04" w:rsidRP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t>Трудно писать стихи об истории для детей более выразительно. По крайней мере, в последние годы мне частенько попадаются гораздо менее изящные новейшие образцы.</w:t>
      </w:r>
    </w:p>
    <w:p w:rsidR="000F026D" w:rsidRPr="000F026D" w:rsidRDefault="000F026D" w:rsidP="00D00B04">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Павел Корин «Александр Невский»</w:t>
      </w:r>
    </w:p>
    <w:p w:rsidR="000F026D" w:rsidRDefault="000F026D" w:rsidP="00D00B04">
      <w:pPr>
        <w:spacing w:after="0" w:line="240" w:lineRule="auto"/>
        <w:ind w:firstLine="709"/>
        <w:jc w:val="both"/>
        <w:rPr>
          <w:rFonts w:ascii="Times New Roman" w:hAnsi="Times New Roman" w:cs="Times New Roman"/>
          <w:sz w:val="28"/>
          <w:szCs w:val="28"/>
        </w:rPr>
      </w:pPr>
    </w:p>
    <w:p w:rsidR="000F026D" w:rsidRDefault="000F026D" w:rsidP="00D00B04">
      <w:pPr>
        <w:spacing w:after="0" w:line="240" w:lineRule="auto"/>
        <w:ind w:firstLine="709"/>
        <w:jc w:val="both"/>
        <w:rPr>
          <w:rFonts w:ascii="Times New Roman" w:hAnsi="Times New Roman" w:cs="Times New Roman"/>
          <w:sz w:val="28"/>
          <w:szCs w:val="28"/>
        </w:rPr>
      </w:pPr>
      <w:r w:rsidRPr="000F026D">
        <w:rPr>
          <w:rFonts w:ascii="Times New Roman" w:hAnsi="Times New Roman" w:cs="Times New Roman"/>
          <w:sz w:val="28"/>
          <w:szCs w:val="28"/>
        </w:rPr>
        <w:lastRenderedPageBreak/>
        <w:drawing>
          <wp:anchor distT="0" distB="0" distL="114300" distR="114300" simplePos="0" relativeHeight="251663360" behindDoc="1" locked="0" layoutInCell="1" allowOverlap="1" wp14:anchorId="54DA3EBA" wp14:editId="53A53A9D">
            <wp:simplePos x="0" y="0"/>
            <wp:positionH relativeFrom="column">
              <wp:posOffset>-62865</wp:posOffset>
            </wp:positionH>
            <wp:positionV relativeFrom="paragraph">
              <wp:posOffset>220345</wp:posOffset>
            </wp:positionV>
            <wp:extent cx="5930265" cy="2710815"/>
            <wp:effectExtent l="0" t="0" r="0" b="0"/>
            <wp:wrapTight wrapText="bothSides">
              <wp:wrapPolygon edited="0">
                <wp:start x="0" y="0"/>
                <wp:lineTo x="0" y="21403"/>
                <wp:lineTo x="21510" y="21403"/>
                <wp:lineTo x="21510" y="0"/>
                <wp:lineTo x="0" y="0"/>
              </wp:wrapPolygon>
            </wp:wrapTight>
            <wp:docPr id="6" name="Рисунок 6" descr="https://gl-img.rg.ru/uploads/images/2021/03/01/shapka-11_b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l-img.rg.ru/uploads/images/2021/03/01/shapka-11_b9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265" cy="2710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26D" w:rsidRDefault="000F026D" w:rsidP="00D00B04">
      <w:pPr>
        <w:spacing w:after="0" w:line="240" w:lineRule="auto"/>
        <w:ind w:firstLine="709"/>
        <w:jc w:val="both"/>
        <w:rPr>
          <w:rFonts w:ascii="Times New Roman" w:hAnsi="Times New Roman" w:cs="Times New Roman"/>
          <w:sz w:val="28"/>
          <w:szCs w:val="28"/>
        </w:rPr>
      </w:pPr>
    </w:p>
    <w:p w:rsidR="000F026D" w:rsidRDefault="000F026D" w:rsidP="00D00B04">
      <w:pPr>
        <w:spacing w:after="0" w:line="240" w:lineRule="auto"/>
        <w:ind w:firstLine="709"/>
        <w:jc w:val="both"/>
        <w:rPr>
          <w:rFonts w:ascii="Times New Roman" w:hAnsi="Times New Roman" w:cs="Times New Roman"/>
          <w:sz w:val="28"/>
          <w:szCs w:val="28"/>
        </w:rPr>
      </w:pPr>
    </w:p>
    <w:p w:rsidR="000F026D" w:rsidRPr="000F026D" w:rsidRDefault="000F026D" w:rsidP="000F026D">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Владимир Серов «Въезд Александра Невского в Псков после Ледового побоища»</w:t>
      </w:r>
    </w:p>
    <w:p w:rsidR="000F026D" w:rsidRPr="00D00B04" w:rsidRDefault="000F026D" w:rsidP="000F026D">
      <w:pPr>
        <w:spacing w:after="0" w:line="240" w:lineRule="auto"/>
        <w:jc w:val="both"/>
        <w:rPr>
          <w:rFonts w:ascii="Times New Roman" w:hAnsi="Times New Roman" w:cs="Times New Roman"/>
          <w:sz w:val="28"/>
          <w:szCs w:val="28"/>
        </w:rPr>
      </w:pPr>
    </w:p>
    <w:p w:rsidR="00D00B04" w:rsidRDefault="00D00B04" w:rsidP="00D00B04">
      <w:pPr>
        <w:spacing w:after="0" w:line="240" w:lineRule="auto"/>
        <w:ind w:firstLine="709"/>
        <w:jc w:val="both"/>
        <w:rPr>
          <w:rFonts w:ascii="Times New Roman" w:hAnsi="Times New Roman" w:cs="Times New Roman"/>
          <w:b/>
          <w:sz w:val="28"/>
          <w:szCs w:val="28"/>
        </w:rPr>
      </w:pPr>
      <w:r w:rsidRPr="00AE0042">
        <w:rPr>
          <w:rFonts w:ascii="Times New Roman" w:hAnsi="Times New Roman" w:cs="Times New Roman"/>
          <w:b/>
          <w:sz w:val="28"/>
          <w:szCs w:val="28"/>
        </w:rPr>
        <w:t>Мальчишеская книга</w:t>
      </w:r>
    </w:p>
    <w:p w:rsidR="00AE0042" w:rsidRPr="00AE0042" w:rsidRDefault="000F026D" w:rsidP="00D00B04">
      <w:pPr>
        <w:spacing w:after="0" w:line="240" w:lineRule="auto"/>
        <w:ind w:firstLine="709"/>
        <w:jc w:val="both"/>
        <w:rPr>
          <w:rFonts w:ascii="Times New Roman" w:hAnsi="Times New Roman" w:cs="Times New Roman"/>
          <w:b/>
          <w:sz w:val="28"/>
          <w:szCs w:val="28"/>
        </w:rPr>
      </w:pPr>
      <w:r w:rsidRPr="000F026D">
        <w:rPr>
          <w:rFonts w:ascii="Times New Roman" w:hAnsi="Times New Roman" w:cs="Times New Roman"/>
          <w:b/>
          <w:sz w:val="28"/>
          <w:szCs w:val="28"/>
        </w:rPr>
        <w:drawing>
          <wp:anchor distT="0" distB="0" distL="114300" distR="114300" simplePos="0" relativeHeight="251665408" behindDoc="1" locked="0" layoutInCell="1" allowOverlap="1" wp14:anchorId="44987F0D" wp14:editId="294EF1D0">
            <wp:simplePos x="0" y="0"/>
            <wp:positionH relativeFrom="column">
              <wp:posOffset>-516255</wp:posOffset>
            </wp:positionH>
            <wp:positionV relativeFrom="paragraph">
              <wp:posOffset>195580</wp:posOffset>
            </wp:positionV>
            <wp:extent cx="3808730" cy="4285615"/>
            <wp:effectExtent l="0" t="0" r="1270" b="635"/>
            <wp:wrapTight wrapText="bothSides">
              <wp:wrapPolygon edited="0">
                <wp:start x="0" y="0"/>
                <wp:lineTo x="0" y="21507"/>
                <wp:lineTo x="21499" y="21507"/>
                <wp:lineTo x="21499" y="0"/>
                <wp:lineTo x="0" y="0"/>
              </wp:wrapPolygon>
            </wp:wrapTight>
            <wp:docPr id="8" name="Рисунок 8" descr="https://gl-img.rg.ru/crop400x450/uploads/images/2021/03/01/alexander_nevskiy_receiving_papal_legates_by_siemiradzki_litography_6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l-img.rg.ru/crop400x450/uploads/images/2021/03/01/alexander_nevskiy_receiving_papal_legates_by_siemiradzki_litography_6a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8730" cy="428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B04" w:rsidRP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t xml:space="preserve">Много писали об Александре Ярославиче «для детей и юношества» и прозы, в особенности – в послевоенные годы, на волне успеха </w:t>
      </w:r>
      <w:proofErr w:type="spellStart"/>
      <w:r w:rsidRPr="00D00B04">
        <w:rPr>
          <w:rFonts w:ascii="Times New Roman" w:hAnsi="Times New Roman" w:cs="Times New Roman"/>
          <w:sz w:val="28"/>
          <w:szCs w:val="28"/>
        </w:rPr>
        <w:t>эйзенштейновского</w:t>
      </w:r>
      <w:proofErr w:type="spellEnd"/>
      <w:r w:rsidRPr="00D00B04">
        <w:rPr>
          <w:rFonts w:ascii="Times New Roman" w:hAnsi="Times New Roman" w:cs="Times New Roman"/>
          <w:sz w:val="28"/>
          <w:szCs w:val="28"/>
        </w:rPr>
        <w:t xml:space="preserve"> фильма. Тут можно вспомнить и «Набатное утро» Лидии Обуховой, и «Александра Невского» Сергея </w:t>
      </w:r>
      <w:proofErr w:type="spellStart"/>
      <w:r w:rsidRPr="00D00B04">
        <w:rPr>
          <w:rFonts w:ascii="Times New Roman" w:hAnsi="Times New Roman" w:cs="Times New Roman"/>
          <w:sz w:val="28"/>
          <w:szCs w:val="28"/>
        </w:rPr>
        <w:t>Мосияша</w:t>
      </w:r>
      <w:proofErr w:type="spellEnd"/>
      <w:r w:rsidRPr="00D00B04">
        <w:rPr>
          <w:rFonts w:ascii="Times New Roman" w:hAnsi="Times New Roman" w:cs="Times New Roman"/>
          <w:sz w:val="28"/>
          <w:szCs w:val="28"/>
        </w:rPr>
        <w:t>. Всё это неудивительно – не только потому, что князь – один из любимых в народе героев средневековой Руси. Важно, что он, подобно своему македонскому тезке, проявил себя рано, ещё юношей. А о таких «почти сверстниках» молодому читателю узнавать всегда интересно.</w:t>
      </w:r>
    </w:p>
    <w:p w:rsidR="00D00B04" w:rsidRDefault="00D00B04" w:rsidP="00D00B04">
      <w:pPr>
        <w:spacing w:after="0" w:line="240" w:lineRule="auto"/>
        <w:ind w:firstLine="709"/>
        <w:jc w:val="both"/>
        <w:rPr>
          <w:rFonts w:ascii="Times New Roman" w:hAnsi="Times New Roman" w:cs="Times New Roman"/>
          <w:sz w:val="28"/>
          <w:szCs w:val="28"/>
        </w:rPr>
      </w:pPr>
    </w:p>
    <w:p w:rsidR="0038796A" w:rsidRDefault="0038796A" w:rsidP="00D00B04">
      <w:pPr>
        <w:spacing w:after="0" w:line="240" w:lineRule="auto"/>
        <w:ind w:firstLine="709"/>
        <w:jc w:val="both"/>
        <w:rPr>
          <w:rFonts w:ascii="Times New Roman" w:hAnsi="Times New Roman" w:cs="Times New Roman"/>
          <w:sz w:val="28"/>
          <w:szCs w:val="28"/>
        </w:rPr>
      </w:pPr>
    </w:p>
    <w:p w:rsidR="0038796A" w:rsidRPr="0038796A" w:rsidRDefault="0038796A" w:rsidP="00D00B04">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Генрих </w:t>
      </w:r>
      <w:proofErr w:type="spellStart"/>
      <w:r>
        <w:rPr>
          <w:rFonts w:ascii="Times New Roman" w:hAnsi="Times New Roman" w:cs="Times New Roman"/>
          <w:i/>
          <w:sz w:val="28"/>
          <w:szCs w:val="28"/>
        </w:rPr>
        <w:t>Семирадский</w:t>
      </w:r>
      <w:proofErr w:type="spellEnd"/>
      <w:r>
        <w:rPr>
          <w:rFonts w:ascii="Times New Roman" w:hAnsi="Times New Roman" w:cs="Times New Roman"/>
          <w:i/>
          <w:sz w:val="28"/>
          <w:szCs w:val="28"/>
        </w:rPr>
        <w:t xml:space="preserve"> «Князь Александр Невский принимает папских легатов»</w:t>
      </w:r>
    </w:p>
    <w:p w:rsidR="0038796A" w:rsidRDefault="0038796A" w:rsidP="00D00B04">
      <w:pPr>
        <w:spacing w:after="0" w:line="240" w:lineRule="auto"/>
        <w:ind w:firstLine="709"/>
        <w:jc w:val="both"/>
        <w:rPr>
          <w:rFonts w:ascii="Times New Roman" w:hAnsi="Times New Roman" w:cs="Times New Roman"/>
          <w:sz w:val="28"/>
          <w:szCs w:val="28"/>
        </w:rPr>
      </w:pPr>
    </w:p>
    <w:p w:rsidR="0038796A" w:rsidRPr="00D00B04" w:rsidRDefault="0038796A" w:rsidP="00D00B04">
      <w:pPr>
        <w:spacing w:after="0" w:line="240" w:lineRule="auto"/>
        <w:ind w:firstLine="709"/>
        <w:jc w:val="both"/>
        <w:rPr>
          <w:rFonts w:ascii="Times New Roman" w:hAnsi="Times New Roman" w:cs="Times New Roman"/>
          <w:sz w:val="28"/>
          <w:szCs w:val="28"/>
        </w:rPr>
      </w:pPr>
    </w:p>
    <w:p w:rsidR="00D00B04" w:rsidRP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t>Но автором лучшей повести об Александре Невском все-таки остается Василий Ян. Хотя «Юность полководца» - быть может, не самая лучшая его книга. Но… Александр Невский с детства был его любимым героем, и книга получилась теплая, мальчишеская. Ее и в наше время переиздают нередко. Наверное, и читают.</w:t>
      </w:r>
    </w:p>
    <w:p w:rsidR="00D00B04" w:rsidRPr="00D00B04" w:rsidRDefault="00D00B04" w:rsidP="00D00B04">
      <w:pPr>
        <w:spacing w:after="0" w:line="240" w:lineRule="auto"/>
        <w:ind w:firstLine="709"/>
        <w:jc w:val="both"/>
        <w:rPr>
          <w:rFonts w:ascii="Times New Roman" w:hAnsi="Times New Roman" w:cs="Times New Roman"/>
          <w:sz w:val="28"/>
          <w:szCs w:val="28"/>
        </w:rPr>
      </w:pPr>
    </w:p>
    <w:p w:rsidR="00D00B04" w:rsidRPr="00D00B04" w:rsidRDefault="00D00B04" w:rsidP="00D00B04">
      <w:pPr>
        <w:spacing w:after="0" w:line="240" w:lineRule="auto"/>
        <w:ind w:firstLine="709"/>
        <w:jc w:val="both"/>
        <w:rPr>
          <w:rFonts w:ascii="Times New Roman" w:hAnsi="Times New Roman" w:cs="Times New Roman"/>
          <w:sz w:val="28"/>
          <w:szCs w:val="28"/>
        </w:rPr>
      </w:pPr>
      <w:r w:rsidRPr="00D00B04">
        <w:rPr>
          <w:rFonts w:ascii="Times New Roman" w:hAnsi="Times New Roman" w:cs="Times New Roman"/>
          <w:sz w:val="28"/>
          <w:szCs w:val="28"/>
        </w:rPr>
        <w:t xml:space="preserve">Трудно поверить, что сегодня может появиться образ Александра Невского, равный картине Павла </w:t>
      </w:r>
      <w:proofErr w:type="spellStart"/>
      <w:r w:rsidRPr="00D00B04">
        <w:rPr>
          <w:rFonts w:ascii="Times New Roman" w:hAnsi="Times New Roman" w:cs="Times New Roman"/>
          <w:sz w:val="28"/>
          <w:szCs w:val="28"/>
        </w:rPr>
        <w:t>Корина</w:t>
      </w:r>
      <w:proofErr w:type="spellEnd"/>
      <w:r w:rsidRPr="00D00B04">
        <w:rPr>
          <w:rFonts w:ascii="Times New Roman" w:hAnsi="Times New Roman" w:cs="Times New Roman"/>
          <w:sz w:val="28"/>
          <w:szCs w:val="28"/>
        </w:rPr>
        <w:t xml:space="preserve">, кинофильму Сергея Эйзенштейна, роли Николая Черкасова и фронтовым плакатам. Слишком высокие вершины взяты. </w:t>
      </w:r>
      <w:proofErr w:type="gramStart"/>
      <w:r w:rsidRPr="00D00B04">
        <w:rPr>
          <w:rFonts w:ascii="Times New Roman" w:hAnsi="Times New Roman" w:cs="Times New Roman"/>
          <w:sz w:val="28"/>
          <w:szCs w:val="28"/>
        </w:rPr>
        <w:t>Фильмы об Александре Невском, которые выходили в последние 30 лет, даже не хочется упоминать.</w:t>
      </w:r>
      <w:proofErr w:type="gramEnd"/>
      <w:r w:rsidRPr="00D00B04">
        <w:rPr>
          <w:rFonts w:ascii="Times New Roman" w:hAnsi="Times New Roman" w:cs="Times New Roman"/>
          <w:sz w:val="28"/>
          <w:szCs w:val="28"/>
        </w:rPr>
        <w:t xml:space="preserve"> Книги выходят, они (если говорить о художественной литературе) добросовестно написаны. Но прорыва нет. Хотя</w:t>
      </w:r>
      <w:proofErr w:type="gramStart"/>
      <w:r w:rsidRPr="00D00B04">
        <w:rPr>
          <w:rFonts w:ascii="Times New Roman" w:hAnsi="Times New Roman" w:cs="Times New Roman"/>
          <w:sz w:val="28"/>
          <w:szCs w:val="28"/>
        </w:rPr>
        <w:t>… В</w:t>
      </w:r>
      <w:proofErr w:type="gramEnd"/>
      <w:r w:rsidRPr="00D00B04">
        <w:rPr>
          <w:rFonts w:ascii="Times New Roman" w:hAnsi="Times New Roman" w:cs="Times New Roman"/>
          <w:sz w:val="28"/>
          <w:szCs w:val="28"/>
        </w:rPr>
        <w:t xml:space="preserve"> литературе и в искусстве всё возможно.</w:t>
      </w:r>
    </w:p>
    <w:p w:rsidR="00D00B04" w:rsidRPr="00D00B04" w:rsidRDefault="00D00B04" w:rsidP="00D00B04">
      <w:pPr>
        <w:spacing w:after="0" w:line="240" w:lineRule="auto"/>
        <w:ind w:firstLine="709"/>
        <w:jc w:val="both"/>
        <w:rPr>
          <w:rFonts w:ascii="Times New Roman" w:hAnsi="Times New Roman" w:cs="Times New Roman"/>
          <w:sz w:val="28"/>
          <w:szCs w:val="28"/>
        </w:rPr>
      </w:pPr>
    </w:p>
    <w:sectPr w:rsidR="00D00B04" w:rsidRPr="00D00B04" w:rsidSect="003C5958">
      <w:pgSz w:w="11906" w:h="16838" w:code="9"/>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076"/>
    <w:rsid w:val="000F026D"/>
    <w:rsid w:val="003451C7"/>
    <w:rsid w:val="0034682A"/>
    <w:rsid w:val="0038796A"/>
    <w:rsid w:val="003C5958"/>
    <w:rsid w:val="00670076"/>
    <w:rsid w:val="008610C2"/>
    <w:rsid w:val="00AE0042"/>
    <w:rsid w:val="00D00B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70076"/>
    <w:rPr>
      <w:color w:val="0000FF" w:themeColor="hyperlink"/>
      <w:u w:val="single"/>
    </w:rPr>
  </w:style>
  <w:style w:type="paragraph" w:styleId="a4">
    <w:name w:val="Balloon Text"/>
    <w:basedOn w:val="a"/>
    <w:link w:val="a5"/>
    <w:uiPriority w:val="99"/>
    <w:semiHidden/>
    <w:unhideWhenUsed/>
    <w:rsid w:val="0067007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00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70076"/>
    <w:rPr>
      <w:color w:val="0000FF" w:themeColor="hyperlink"/>
      <w:u w:val="single"/>
    </w:rPr>
  </w:style>
  <w:style w:type="paragraph" w:styleId="a4">
    <w:name w:val="Balloon Text"/>
    <w:basedOn w:val="a"/>
    <w:link w:val="a5"/>
    <w:uiPriority w:val="99"/>
    <w:semiHidden/>
    <w:unhideWhenUsed/>
    <w:rsid w:val="0067007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00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godliteratury.ru/articles/2021/03/01/blagolepnee-ne-bylo-v-mire-lica-aleksandr-nevskij"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10</Pages>
  <Words>1864</Words>
  <Characters>10630</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2021-03-03T08:28:00Z</dcterms:created>
  <dcterms:modified xsi:type="dcterms:W3CDTF">2021-03-03T09:21:00Z</dcterms:modified>
</cp:coreProperties>
</file>